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color w:val="000000" w:themeColor="text1"/>
          <w:sz w:val="32"/>
          <w:szCs w:val="24"/>
          <w14:textFill>
            <w14:solidFill>
              <w14:schemeClr w14:val="tx1"/>
            </w14:solidFill>
          </w14:textFill>
        </w:rPr>
      </w:pPr>
      <w:r>
        <w:rPr>
          <w:rFonts w:ascii="宋体" w:hAnsi="宋体" w:eastAsia="宋体" w:cs="宋体"/>
          <w:b/>
          <w:color w:val="000000" w:themeColor="text1"/>
          <w:sz w:val="32"/>
          <w:szCs w:val="24"/>
          <w14:textFill>
            <w14:solidFill>
              <w14:schemeClr w14:val="tx1"/>
            </w14:solidFill>
          </w14:textFill>
        </w:rPr>
        <w:t>10</w:t>
      </w:r>
      <w:r>
        <w:rPr>
          <w:rFonts w:hint="eastAsia" w:ascii="宋体" w:hAnsi="宋体" w:eastAsia="宋体" w:cs="宋体"/>
          <w:b/>
          <w:color w:val="000000" w:themeColor="text1"/>
          <w:sz w:val="32"/>
          <w:szCs w:val="24"/>
          <w14:textFill>
            <w14:solidFill>
              <w14:schemeClr w14:val="tx1"/>
            </w14:solidFill>
          </w14:textFill>
        </w:rPr>
        <w:t xml:space="preserve"> 牛郎织女（一）（第一课时）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1" w:hRule="atLeast"/>
        </w:trPr>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学习目标</w:t>
            </w:r>
          </w:p>
        </w:tc>
        <w:tc>
          <w:tcPr>
            <w:tcW w:w="7201" w:type="dxa"/>
            <w:vAlign w:val="center"/>
          </w:tcPr>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1.会认本课9个生字，会写14个生字，理解生字组成的词语。</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2.默读课文，把握课文内容。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学习重难点</w:t>
            </w:r>
          </w:p>
        </w:tc>
        <w:tc>
          <w:tcPr>
            <w:tcW w:w="7201" w:type="dxa"/>
            <w:vAlign w:val="center"/>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【重点】</w:t>
            </w:r>
            <w:r>
              <w:rPr>
                <w:rFonts w:hint="eastAsia" w:ascii="宋体" w:hAnsi="宋体" w:eastAsia="宋体" w:cs="宋体"/>
                <w:bCs/>
                <w:color w:val="000000" w:themeColor="text1"/>
                <w:sz w:val="24"/>
                <w:szCs w:val="24"/>
                <w14:textFill>
                  <w14:solidFill>
                    <w14:schemeClr w14:val="tx1"/>
                  </w14:solidFill>
                </w14:textFill>
              </w:rPr>
              <w:t>会认本课</w:t>
            </w:r>
            <w:r>
              <w:rPr>
                <w:rFonts w:ascii="宋体" w:hAnsi="宋体" w:eastAsia="宋体" w:cs="宋体"/>
                <w:bCs/>
                <w:color w:val="000000" w:themeColor="text1"/>
                <w:sz w:val="24"/>
                <w:szCs w:val="24"/>
                <w14:textFill>
                  <w14:solidFill>
                    <w14:schemeClr w14:val="tx1"/>
                  </w14:solidFill>
                </w14:textFill>
              </w:rPr>
              <w:t>9个生字，会写14个生字，理解生字组成的词语。</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【难点】</w:t>
            </w:r>
            <w:r>
              <w:rPr>
                <w:rFonts w:hint="eastAsia" w:ascii="宋体" w:hAnsi="宋体" w:eastAsia="宋体" w:cs="宋体"/>
                <w:color w:val="000000" w:themeColor="text1"/>
                <w:sz w:val="24"/>
                <w:szCs w:val="24"/>
                <w14:textFill>
                  <w14:solidFill>
                    <w14:schemeClr w14:val="tx1"/>
                  </w14:solidFill>
                </w14:textFill>
              </w:rPr>
              <w:t>默读课文，把握课文内容。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学习过程</w:t>
            </w:r>
          </w:p>
        </w:tc>
        <w:tc>
          <w:tcPr>
            <w:tcW w:w="7201" w:type="dxa"/>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预学</w:t>
            </w:r>
          </w:p>
        </w:tc>
        <w:tc>
          <w:tcPr>
            <w:tcW w:w="7201" w:type="dxa"/>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一、观看《牛郎织女（一）》课文朗读（动画），自己试着通顺、流畅地朗读课文，注意朗读节奏与感情。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color w:val="000000" w:themeColor="text1"/>
                <w:sz w:val="28"/>
                <w:szCs w:val="24"/>
                <w14:textFill>
                  <w14:solidFill>
                    <w14:schemeClr w14:val="tx1"/>
                  </w14:solidFill>
                </w14:textFill>
              </w:rPr>
            </w:pPr>
          </w:p>
        </w:tc>
        <w:tc>
          <w:tcPr>
            <w:tcW w:w="7201" w:type="dxa"/>
            <w:tcBorders>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color w:val="000000" w:themeColor="text1"/>
                <w:sz w:val="28"/>
                <w:szCs w:val="24"/>
                <w14:textFill>
                  <w14:solidFill>
                    <w14:schemeClr w14:val="tx1"/>
                  </w14:solidFill>
                </w14:textFill>
              </w:rPr>
            </w:pPr>
          </w:p>
        </w:tc>
        <w:tc>
          <w:tcPr>
            <w:tcW w:w="7201" w:type="dxa"/>
            <w:tcBorders>
              <w:top w:val="single" w:color="auto" w:sz="4" w:space="0"/>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三、搜集信息</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试着通过书籍、网络等方式搜集关于牛郎织女故事的知识，并和大家分享。小组讨论推荐出最有代表性的信息。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预学自测</w:t>
            </w:r>
          </w:p>
        </w:tc>
        <w:tc>
          <w:tcPr>
            <w:tcW w:w="7201" w:type="dxa"/>
            <w:vAlign w:val="center"/>
          </w:tcPr>
          <w:p>
            <w:pPr>
              <w:tabs>
                <w:tab w:val="left" w:pos="3525"/>
              </w:tabs>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2.听范读，注意自己标注的地方，看自己哪些地方读的不准确。</w:t>
            </w:r>
          </w:p>
          <w:p>
            <w:pPr>
              <w:tabs>
                <w:tab w:val="left" w:pos="3525"/>
              </w:tabs>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思学质疑</w:t>
            </w:r>
          </w:p>
        </w:tc>
        <w:tc>
          <w:tcPr>
            <w:tcW w:w="7201" w:type="dxa"/>
            <w:vAlign w:val="center"/>
          </w:tcPr>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shd w:val="clear" w:color="auto" w:fill="FFFFFF"/>
                <w:lang w:bidi="ar"/>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【播放图片，揭示课题】</w:t>
            </w:r>
          </w:p>
          <w:p>
            <w:pPr>
              <w:spacing w:line="360" w:lineRule="auto"/>
              <w:jc w:val="center"/>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朗读：《七夕》唐·杜牧</w:t>
            </w:r>
          </w:p>
          <w:p>
            <w:pPr>
              <w:spacing w:line="360" w:lineRule="auto"/>
              <w:jc w:val="center"/>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银烛秋光冷画屏，</w:t>
            </w:r>
          </w:p>
          <w:p>
            <w:pPr>
              <w:spacing w:line="360" w:lineRule="auto"/>
              <w:jc w:val="center"/>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轻罗小扇扑流萤。</w:t>
            </w:r>
          </w:p>
          <w:p>
            <w:pPr>
              <w:spacing w:line="360" w:lineRule="auto"/>
              <w:jc w:val="center"/>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天街夜色凉如水，</w:t>
            </w:r>
          </w:p>
          <w:p>
            <w:pPr>
              <w:spacing w:line="360" w:lineRule="auto"/>
              <w:jc w:val="center"/>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卧看牵牛织女星。</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ascii="宋体" w:hAnsi="宋体" w:eastAsia="宋体" w:cs="宋体"/>
                <w:bCs/>
                <w:color w:val="000000" w:themeColor="text1"/>
                <w:sz w:val="24"/>
                <w:szCs w:val="24"/>
                <w14:textFill>
                  <w14:solidFill>
                    <w14:schemeClr w14:val="tx1"/>
                  </w14:solidFill>
                </w14:textFill>
              </w:rPr>
              <w:t>1）朗读，交流诗中提到了一个什么民间故事。</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提示：诗意：秋夜，白色的烛光映着冷清的画屏；我手执绫罗小扇，轻盈地扑打流萤。天街上的夜色，有如井水般地清凉；卧榻仰望星空，牵牛星正对织女星。写失意宫女生活的孤寂幽怨，借羡慕牵牛织女，抒发心中悲苦。</w:t>
            </w:r>
          </w:p>
          <w:p>
            <w:pPr>
              <w:spacing w:line="360" w:lineRule="auto"/>
              <w:rPr>
                <w:rFonts w:ascii="宋体" w:hAnsi="宋体" w:eastAsia="宋体" w:cs="宋体"/>
                <w:bCs/>
                <w:color w:val="000000" w:themeColor="text1"/>
                <w:sz w:val="24"/>
                <w:szCs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【我来读课文，我来学生字】</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1.听老师读朗读课文，学生边听边画出生字词并会读。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2.学生自由读课文，把生字多读几遍，把课文读正确、流利。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3.老师引导学生读出感情。 </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4.认读生字词，交流识字方法。</w:t>
            </w:r>
          </w:p>
          <w:p>
            <w:pPr>
              <w:spacing w:line="360" w:lineRule="auto"/>
              <w:ind w:firstLine="228" w:firstLineChars="95"/>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整体感知</w:t>
            </w:r>
            <w:r>
              <w:rPr>
                <w:rFonts w:hint="eastAsia" w:ascii="宋体" w:hAnsi="宋体" w:eastAsia="宋体" w:cs="宋体"/>
                <w:bCs/>
                <w:color w:val="000000" w:themeColor="text1"/>
                <w:sz w:val="24"/>
                <w:szCs w:val="24"/>
                <w14:textFill>
                  <w14:solidFill>
                    <w14:schemeClr w14:val="tx1"/>
                  </w14:solidFill>
                </w14:textFill>
              </w:rPr>
              <w:t>】</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1.老师示范朗读，学生认真倾听。</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2.学生借助拼音自主练习朗读，将古诗读正确、读流利。</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3.初读指导（注意读准字音、节奏。）</w:t>
            </w:r>
          </w:p>
          <w:p>
            <w:pPr>
              <w:tabs>
                <w:tab w:val="left" w:pos="2310"/>
              </w:tabs>
              <w:spacing w:line="360" w:lineRule="auto"/>
              <w:ind w:firstLine="198" w:firstLineChars="82"/>
              <w:contextualSpacing/>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【品读感悟】</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1.默读课文。提出要求： </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   （1）不认识的字可以看拼音，或者请教老师和同学。</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   （2）读准每一个字的字音，圈出生字词；</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（3）读通每个句子，读不通顺的多读几遍；</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（4）给每个自然段写上序号。</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2.请大家带着这些问题读课文。 </w:t>
            </w:r>
          </w:p>
          <w:p>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这篇课文主要写了什么？</w:t>
            </w:r>
          </w:p>
          <w:p>
            <w:pPr>
              <w:tabs>
                <w:tab w:val="left" w:pos="2310"/>
              </w:tabs>
              <w:spacing w:line="360" w:lineRule="auto"/>
              <w:ind w:firstLine="198" w:firstLineChars="82"/>
              <w:contextualSpacing/>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【总结】</w:t>
            </w:r>
          </w:p>
          <w:p>
            <w:pPr>
              <w:snapToGrid w:val="0"/>
              <w:spacing w:line="360" w:lineRule="auto"/>
              <w:ind w:firstLine="480" w:firstLineChars="200"/>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节课我们通过快速默读，掌握了字音，学习了本课生字，理解了词语含义，并掌握了识字、理解词语的方法。另外，读完这篇课文，让我们了解了牛郎从童年到成人的痛苦生活和织女在天宫没有自由和欢乐的生活，以及他们在老牛的帮助下结成夫妻的故事，表现了牛郎和织女善良、诚实、勤劳的品格，反映了人们对美好幸福生活的追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【书写汉字，相机指导】</w:t>
            </w:r>
          </w:p>
          <w:p>
            <w:pPr>
              <w:spacing w:line="360" w:lineRule="auto"/>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1.拼一拼，写一写。</w:t>
            </w:r>
          </w:p>
          <w:p>
            <w:pPr>
              <w:spacing w:line="360" w:lineRule="auto"/>
              <w:ind w:firstLine="120" w:firstLineChars="50"/>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diē niáng        hǎn jiàn       yí tàng        xīn láng</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ascii="宋体" w:hAnsi="宋体" w:eastAsia="宋体" w:cs="宋体"/>
                <w:bCs/>
                <w:color w:val="000000" w:themeColor="text1"/>
                <w:sz w:val="24"/>
                <w:szCs w:val="24"/>
                <w14:textFill>
                  <w14:solidFill>
                    <w14:schemeClr w14:val="tx1"/>
                  </w14:solidFill>
                </w14:textFill>
              </w:rPr>
              <w:t>__________）   （__________）   （__________）   （__________）</w:t>
            </w:r>
          </w:p>
          <w:p>
            <w:pPr>
              <w:spacing w:line="360" w:lineRule="auto"/>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hūn lǐ           zhǎng bèi        gē sǎo          qī zi</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ascii="宋体" w:hAnsi="宋体" w:eastAsia="宋体" w:cs="宋体"/>
                <w:bCs/>
                <w:color w:val="000000" w:themeColor="text1"/>
                <w:sz w:val="24"/>
                <w:szCs w:val="24"/>
                <w14:textFill>
                  <w14:solidFill>
                    <w14:schemeClr w14:val="tx1"/>
                  </w14:solidFill>
                </w14:textFill>
              </w:rPr>
              <w:t>__________）   （__________）   （__________）   （__________）</w:t>
            </w:r>
          </w:p>
          <w:p>
            <w:pPr>
              <w:spacing w:line="360" w:lineRule="auto"/>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 xml:space="preserve">2.比一比，再组词。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嫂</w:t>
            </w:r>
            <w:r>
              <w:rPr>
                <w:rFonts w:ascii="宋体" w:hAnsi="宋体" w:eastAsia="宋体" w:cs="宋体"/>
                <w:bCs/>
                <w:color w:val="000000" w:themeColor="text1"/>
                <w:sz w:val="24"/>
                <w:szCs w:val="24"/>
                <w14:textFill>
                  <w14:solidFill>
                    <w14:schemeClr w14:val="tx1"/>
                  </w14:solidFill>
                </w14:textFill>
              </w:rPr>
              <w:t>________  托________  泳________  恳________  辈________</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搜</w:t>
            </w:r>
            <w:r>
              <w:rPr>
                <w:rFonts w:ascii="宋体" w:hAnsi="宋体" w:eastAsia="宋体" w:cs="宋体"/>
                <w:bCs/>
                <w:color w:val="000000" w:themeColor="text1"/>
                <w:sz w:val="24"/>
                <w:szCs w:val="24"/>
                <w14:textFill>
                  <w14:solidFill>
                    <w14:schemeClr w14:val="tx1"/>
                  </w14:solidFill>
                </w14:textFill>
              </w:rPr>
              <w:t>________  拖________  咏________  垦________  悲________</w:t>
            </w:r>
          </w:p>
          <w:p>
            <w:pPr>
              <w:spacing w:line="360" w:lineRule="auto"/>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 xml:space="preserve">3.根据意思写词语，并选择其中一个造句。  </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①眉头舒展</w:t>
            </w:r>
            <w:r>
              <w:rPr>
                <w:rFonts w:ascii="宋体" w:hAnsi="宋体" w:eastAsia="宋体" w:cs="宋体"/>
                <w:bCs/>
                <w:color w:val="000000" w:themeColor="text1"/>
                <w:sz w:val="24"/>
                <w:szCs w:val="24"/>
                <w14:textFill>
                  <w14:solidFill>
                    <w14:schemeClr w14:val="tx1"/>
                  </w14:solidFill>
                </w14:textFill>
              </w:rPr>
              <w:t>,眼含笑意。形容高兴愉快的样子。________</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②虽然很好，但还有缺陷。</w:t>
            </w:r>
            <w:r>
              <w:rPr>
                <w:rFonts w:ascii="宋体" w:hAnsi="宋体" w:eastAsia="宋体" w:cs="宋体"/>
                <w:bCs/>
                <w:color w:val="000000" w:themeColor="text1"/>
                <w:sz w:val="24"/>
                <w:szCs w:val="24"/>
                <w14:textFill>
                  <w14:solidFill>
                    <w14:schemeClr w14:val="tx1"/>
                  </w14:solidFill>
                </w14:textFill>
              </w:rPr>
              <w:t>________</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③指结了婚，有了家业或建立了某项事业。</w:t>
            </w:r>
            <w:r>
              <w:rPr>
                <w:rFonts w:ascii="宋体" w:hAnsi="宋体" w:eastAsia="宋体" w:cs="宋体"/>
                <w:bCs/>
                <w:color w:val="000000" w:themeColor="text1"/>
                <w:sz w:val="24"/>
                <w:szCs w:val="24"/>
                <w14:textFill>
                  <w14:solidFill>
                    <w14:schemeClr w14:val="tx1"/>
                  </w14:solidFill>
                </w14:textFill>
              </w:rPr>
              <w:t>________</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④数数目时往往以五为单位，一五，一十，十五，二十……数下去，因此用“一五一十”比</w:t>
            </w:r>
            <w:r>
              <w:rPr>
                <w:rFonts w:ascii="宋体" w:hAnsi="宋体" w:eastAsia="宋体" w:cs="宋体"/>
                <w:bCs/>
                <w:color w:val="000000" w:themeColor="text1"/>
                <w:sz w:val="24"/>
                <w:szCs w:val="24"/>
                <w14:textFill>
                  <w14:solidFill>
                    <w14:schemeClr w14:val="tx1"/>
                  </w14:solidFill>
                </w14:textFill>
              </w:rPr>
              <w:tab/>
            </w:r>
            <w:r>
              <w:rPr>
                <w:rFonts w:ascii="宋体" w:hAnsi="宋体" w:eastAsia="宋体" w:cs="宋体"/>
                <w:bCs/>
                <w:color w:val="000000" w:themeColor="text1"/>
                <w:sz w:val="24"/>
                <w:szCs w:val="24"/>
                <w14:textFill>
                  <w14:solidFill>
                    <w14:schemeClr w14:val="tx1"/>
                  </w14:solidFill>
                </w14:textFill>
              </w:rPr>
              <w:t>喻叙述时清楚有序而无遗漏。________</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⑤不受任何约束，形容自由自在。</w:t>
            </w:r>
            <w:r>
              <w:rPr>
                <w:rFonts w:ascii="宋体" w:hAnsi="宋体" w:eastAsia="宋体" w:cs="宋体"/>
                <w:bCs/>
                <w:color w:val="000000" w:themeColor="text1"/>
                <w:sz w:val="24"/>
                <w:szCs w:val="24"/>
                <w14:textFill>
                  <w14:solidFill>
                    <w14:schemeClr w14:val="tx1"/>
                  </w14:solidFill>
                </w14:textFill>
              </w:rPr>
              <w:t>________</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⑥形容舍不得离开。</w:t>
            </w:r>
            <w:r>
              <w:rPr>
                <w:rFonts w:ascii="宋体" w:hAnsi="宋体" w:eastAsia="宋体" w:cs="宋体"/>
                <w:bCs/>
                <w:color w:val="000000" w:themeColor="text1"/>
                <w:sz w:val="24"/>
                <w:szCs w:val="24"/>
                <w14:textFill>
                  <w14:solidFill>
                    <w14:schemeClr w14:val="tx1"/>
                  </w14:solidFill>
                </w14:textFill>
              </w:rPr>
              <w:t>________</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造句：</w:t>
            </w:r>
            <w:r>
              <w:rPr>
                <w:rFonts w:ascii="宋体" w:hAnsi="宋体" w:eastAsia="宋体" w:cs="宋体"/>
                <w:bCs/>
                <w:color w:val="000000" w:themeColor="text1"/>
                <w:sz w:val="24"/>
                <w:szCs w:val="24"/>
                <w14:textFill>
                  <w14:solidFill>
                    <w14:schemeClr w14:val="tx1"/>
                  </w14:solidFill>
                </w14:textFill>
              </w:rPr>
              <w:t>________</w:t>
            </w:r>
            <w:r>
              <w:rPr>
                <w:rFonts w:hint="eastAsia" w:ascii="宋体" w:hAnsi="宋体" w:eastAsia="宋体" w:cs="宋体"/>
                <w:bCs/>
                <w:color w:val="000000" w:themeColor="text1"/>
                <w:sz w:val="24"/>
                <w:szCs w:val="24"/>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 xml:space="preserve">   </w:t>
            </w:r>
          </w:p>
        </w:tc>
      </w:tr>
    </w:tbl>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预学自测参考答案</w:t>
      </w:r>
    </w:p>
    <w:p>
      <w:pPr>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1.2.3（略）</w:t>
      </w:r>
    </w:p>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随堂练习参考答案</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1．爹娘    罕见    一趟    新郎    婚礼    长辈    哥嫂    妻子    </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2．嫂子    托付    游泳    诚恳    辈分    搜索    拖地    歌咏    开垦    悲伤    </w:t>
      </w:r>
    </w:p>
    <w:p>
      <w:pPr>
        <w:spacing w:line="360" w:lineRule="auto"/>
        <w:jc w:val="left"/>
        <w:rPr>
          <w:rFonts w:ascii="宋体" w:hAnsi="宋体" w:eastAsia="宋体" w:cs="宋体"/>
          <w:b/>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3．眉开眼笑    美中不足    成家立业    一五一十    无拘无束    恋恋不舍    假期结束了，我和妹妹恋恋不舍地离开奶奶家。</w:t>
      </w: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p>
    <w:p>
      <w:pPr>
        <w:widowControl/>
        <w:jc w:val="left"/>
        <w:rPr>
          <w:rFonts w:ascii="宋体" w:hAnsi="宋体" w:eastAsia="宋体" w:cs="宋体"/>
          <w:b/>
          <w:color w:val="000000" w:themeColor="text1"/>
          <w:sz w:val="24"/>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br w:type="page"/>
      </w:r>
    </w:p>
    <w:p>
      <w:pPr>
        <w:spacing w:line="360" w:lineRule="auto"/>
        <w:jc w:val="center"/>
        <w:rPr>
          <w:rFonts w:ascii="宋体" w:hAnsi="宋体" w:eastAsia="宋体" w:cs="宋体"/>
          <w:color w:val="000000" w:themeColor="text1"/>
          <w:sz w:val="32"/>
          <w:szCs w:val="24"/>
          <w14:textFill>
            <w14:solidFill>
              <w14:schemeClr w14:val="tx1"/>
            </w14:solidFill>
          </w14:textFill>
        </w:rPr>
      </w:pPr>
      <w:r>
        <w:rPr>
          <w:rFonts w:ascii="宋体" w:hAnsi="宋体" w:eastAsia="宋体" w:cs="宋体"/>
          <w:b/>
          <w:color w:val="000000" w:themeColor="text1"/>
          <w:sz w:val="32"/>
          <w:szCs w:val="24"/>
          <w14:textFill>
            <w14:solidFill>
              <w14:schemeClr w14:val="tx1"/>
            </w14:solidFill>
          </w14:textFill>
        </w:rPr>
        <w:t>10</w:t>
      </w:r>
      <w:r>
        <w:rPr>
          <w:rFonts w:hint="eastAsia" w:ascii="宋体" w:hAnsi="宋体" w:eastAsia="宋体" w:cs="宋体"/>
          <w:b/>
          <w:color w:val="000000" w:themeColor="text1"/>
          <w:sz w:val="32"/>
          <w:szCs w:val="24"/>
          <w14:textFill>
            <w14:solidFill>
              <w14:schemeClr w14:val="tx1"/>
            </w14:solidFill>
          </w14:textFill>
        </w:rPr>
        <w:t xml:space="preserve"> 牛郎织女（一）</w:t>
      </w:r>
      <w:r>
        <w:rPr>
          <w:rFonts w:hint="eastAsia" w:ascii="宋体" w:hAnsi="宋体" w:eastAsia="宋体" w:cs="宋体"/>
          <w:b/>
          <w:bCs/>
          <w:color w:val="000000" w:themeColor="text1"/>
          <w:sz w:val="32"/>
          <w:szCs w:val="24"/>
          <w14:textFill>
            <w14:solidFill>
              <w14:schemeClr w14:val="tx1"/>
            </w14:solidFill>
          </w14:textFill>
        </w:rPr>
        <w:t>（第二课时）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学习目标</w:t>
            </w:r>
          </w:p>
        </w:tc>
        <w:tc>
          <w:tcPr>
            <w:tcW w:w="7201" w:type="dxa"/>
            <w:vAlign w:val="center"/>
          </w:tcPr>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 xml:space="preserve">1.凭借具体的语言材料，感受牛郎、织女的勤劳和善良，体会他们之间的真挚情感。 </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2.根据主要信息大胆想象，创造性地表演故事。</w:t>
            </w:r>
          </w:p>
          <w:p>
            <w:pPr>
              <w:spacing w:line="360" w:lineRule="auto"/>
              <w:contextualSpacing/>
              <w:jc w:val="left"/>
              <w:rPr>
                <w:rFonts w:ascii="宋体" w:hAnsi="宋体" w:eastAsia="宋体" w:cs="宋体"/>
                <w:bCs/>
                <w:color w:val="000000" w:themeColor="text1"/>
                <w:sz w:val="24"/>
                <w:szCs w:val="24"/>
                <w14:textFill>
                  <w14:solidFill>
                    <w14:schemeClr w14:val="tx1"/>
                  </w14:solidFill>
                </w14:textFill>
              </w:rPr>
            </w:pPr>
            <w:r>
              <w:rPr>
                <w:rFonts w:ascii="宋体" w:hAnsi="宋体" w:eastAsia="宋体" w:cs="宋体"/>
                <w:bCs/>
                <w:color w:val="000000" w:themeColor="text1"/>
                <w:sz w:val="24"/>
                <w:szCs w:val="24"/>
                <w14:textFill>
                  <w14:solidFill>
                    <w14:schemeClr w14:val="tx1"/>
                  </w14:solidFill>
                </w14:textFill>
              </w:rPr>
              <w:t>3.通过阅读、想象、交流，了解民间故事的特点，提高对民间故事的欣赏水平，爱上民间故事。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学习重难点</w:t>
            </w:r>
          </w:p>
        </w:tc>
        <w:tc>
          <w:tcPr>
            <w:tcW w:w="7201" w:type="dxa"/>
            <w:vAlign w:val="center"/>
          </w:tcPr>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【重点】</w:t>
            </w:r>
            <w:r>
              <w:rPr>
                <w:rFonts w:hint="eastAsia" w:ascii="宋体" w:hAnsi="宋体" w:eastAsia="宋体" w:cs="宋体"/>
                <w:color w:val="000000" w:themeColor="text1"/>
                <w:sz w:val="24"/>
                <w:szCs w:val="24"/>
                <w14:textFill>
                  <w14:solidFill>
                    <w14:schemeClr w14:val="tx1"/>
                  </w14:solidFill>
                </w14:textFill>
              </w:rPr>
              <w:t>根据主要信息大胆想象，创造性地表演故事。</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【难点】</w:t>
            </w:r>
            <w:r>
              <w:rPr>
                <w:rFonts w:hint="eastAsia" w:ascii="宋体" w:hAnsi="宋体" w:eastAsia="宋体" w:cs="宋体"/>
                <w:bCs/>
                <w:color w:val="000000" w:themeColor="text1"/>
                <w:sz w:val="24"/>
                <w:szCs w:val="24"/>
                <w14:textFill>
                  <w14:solidFill>
                    <w14:schemeClr w14:val="tx1"/>
                  </w14:solidFill>
                </w14:textFill>
              </w:rPr>
              <w:t>通过阅读、想象、交流，了解民间故事的特点，提高对民间故事的欣赏水平，爱上民间故事。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学习过程</w:t>
            </w:r>
          </w:p>
        </w:tc>
        <w:tc>
          <w:tcPr>
            <w:tcW w:w="7201" w:type="dxa"/>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预学</w:t>
            </w:r>
          </w:p>
        </w:tc>
        <w:tc>
          <w:tcPr>
            <w:tcW w:w="7201" w:type="dxa"/>
          </w:tcPr>
          <w:p>
            <w:pPr>
              <w:spacing w:line="360" w:lineRule="auto"/>
              <w:rPr>
                <w:rFonts w:ascii="宋体" w:hAnsi="宋体" w:eastAsia="宋体" w:cs="宋体"/>
                <w:color w:val="000000" w:themeColor="text1"/>
                <w:sz w:val="24"/>
                <w:szCs w:val="24"/>
                <w14:textFill>
                  <w14:solidFill>
                    <w14:schemeClr w14:val="tx1"/>
                  </w14:solidFill>
                </w14:textFill>
              </w:rPr>
            </w:pP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一、课文围绕牛郎、织女、牛等写了哪些内容？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color w:val="000000" w:themeColor="text1"/>
                <w:sz w:val="28"/>
                <w:szCs w:val="24"/>
                <w14:textFill>
                  <w14:solidFill>
                    <w14:schemeClr w14:val="tx1"/>
                  </w14:solidFill>
                </w14:textFill>
              </w:rPr>
            </w:pPr>
          </w:p>
        </w:tc>
        <w:tc>
          <w:tcPr>
            <w:tcW w:w="7201" w:type="dxa"/>
            <w:tcBorders>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二、从和老牛相处一事，可以看出牛郎是个怎样的人？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color w:val="000000" w:themeColor="text1"/>
                <w:sz w:val="28"/>
                <w:szCs w:val="24"/>
                <w14:textFill>
                  <w14:solidFill>
                    <w14:schemeClr w14:val="tx1"/>
                  </w14:solidFill>
                </w14:textFill>
              </w:rPr>
            </w:pPr>
          </w:p>
        </w:tc>
        <w:tc>
          <w:tcPr>
            <w:tcW w:w="7201" w:type="dxa"/>
            <w:tcBorders>
              <w:top w:val="single" w:color="auto" w:sz="4" w:space="0"/>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三、找出最喜欢的自然段，多读几遍，并试一试谈谈自己的感受。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预学自测</w:t>
            </w:r>
          </w:p>
        </w:tc>
        <w:tc>
          <w:tcPr>
            <w:tcW w:w="7201" w:type="dxa"/>
            <w:vAlign w:val="center"/>
          </w:tcPr>
          <w:p>
            <w:pPr>
              <w:tabs>
                <w:tab w:val="left" w:pos="3525"/>
              </w:tabs>
              <w:spacing w:line="360" w:lineRule="auto"/>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思学质疑</w:t>
            </w:r>
          </w:p>
        </w:tc>
        <w:tc>
          <w:tcPr>
            <w:tcW w:w="7201" w:type="dxa"/>
            <w:vAlign w:val="center"/>
          </w:tcPr>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8"/>
                <w:szCs w:val="24"/>
                <w14:textFill>
                  <w14:solidFill>
                    <w14:schemeClr w14:val="tx1"/>
                  </w14:solidFill>
                </w14:textFill>
              </w:rPr>
            </w:pPr>
            <w:r>
              <w:rPr>
                <w:rFonts w:hint="eastAsia" w:ascii="宋体" w:hAnsi="宋体" w:eastAsia="宋体" w:cs="宋体"/>
                <w:b/>
                <w:bCs/>
                <w:color w:val="000000" w:themeColor="text1"/>
                <w:sz w:val="28"/>
                <w:szCs w:val="24"/>
                <w14:textFill>
                  <w14:solidFill>
                    <w14:schemeClr w14:val="tx1"/>
                  </w14:solidFill>
                </w14:textFill>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shd w:val="clear" w:color="auto" w:fill="FFFFFF"/>
                <w:lang w:bidi="ar"/>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【播放图片，揭示课题】</w:t>
            </w:r>
          </w:p>
          <w:p>
            <w:pPr>
              <w:spacing w:line="360" w:lineRule="auto"/>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t>1.听写词语。</w:t>
            </w:r>
          </w:p>
          <w:p>
            <w:pPr>
              <w:spacing w:line="360" w:lineRule="auto"/>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t>2.回顾课文围绕牛郎、织女、牛等写了哪些内容？</w:t>
            </w:r>
          </w:p>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（牛郎身世－－照看老牛－－老牛说话－－织女下凡－－相识织女。）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color w:val="000000" w:themeColor="text1"/>
                <w:sz w:val="28"/>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共学</w:t>
            </w:r>
          </w:p>
        </w:tc>
        <w:tc>
          <w:tcPr>
            <w:tcW w:w="7201" w:type="dxa"/>
            <w:tcBorders>
              <w:top w:val="single" w:color="auto" w:sz="4" w:space="0"/>
              <w:bottom w:val="single" w:color="auto" w:sz="4" w:space="0"/>
            </w:tcBorders>
          </w:tcPr>
          <w:p>
            <w:pPr>
              <w:spacing w:line="360" w:lineRule="auto"/>
              <w:ind w:firstLine="228" w:firstLineChars="95"/>
              <w:contextualSpacing/>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课文解读</w:t>
            </w:r>
            <w:r>
              <w:rPr>
                <w:rFonts w:hint="eastAsia" w:ascii="宋体" w:hAnsi="宋体" w:eastAsia="宋体" w:cs="宋体"/>
                <w:bCs/>
                <w:color w:val="000000" w:themeColor="text1"/>
                <w:sz w:val="24"/>
                <w:szCs w:val="24"/>
                <w14:textFill>
                  <w14:solidFill>
                    <w14:schemeClr w14:val="tx1"/>
                  </w14:solidFill>
                </w14:textFill>
              </w:rPr>
              <w:t>】</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（一）牛郎与老牛相处</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出示：牛郎照看那头牛挺周到。</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1.牛郎和老牛是怎么相处的？（关注“周到”）</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2.从哪些地方，大家感受到了牛郎照看老牛很周到？</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出示：</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他总是挑很好的草地，让牛吃嫩嫩的青草；家里吃的干草，筛（</w:t>
            </w:r>
            <w:r>
              <w:rPr>
                <w:rFonts w:ascii="宋体" w:hAnsi="宋体" w:eastAsia="宋体" w:cs="宋体"/>
                <w:color w:val="000000" w:themeColor="text1"/>
                <w:sz w:val="24"/>
                <w:szCs w:val="24"/>
                <w14:textFill>
                  <w14:solidFill>
                    <w14:schemeClr w14:val="tx1"/>
                  </w14:solidFill>
                </w14:textFill>
              </w:rPr>
              <w:t>shāi）得一点儿土也没有。牛渴了，他就牵着它到小溪的上游，让它喝干净的水。夏天天气热，就在树林里休息；冬天天气冷，就在山坡上晒太阳。他把牛身上刷得干干净净，不沾一点儿草叶、土粒。夏天，一把蒲扇不离手，把成群乱转的牛虻（méng）都赶跑了。牛棚也打扫得干干净净。</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他想哥哥嫂子既然这样对待他，他又何必恋恋不舍呢？那辆车他不稀罕，幸亏那头老牛归了他，亲密的伙伴还在一块儿，离不离开家有什么关系？</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小结：挑最好的草；喝最干净的溪水；夏天就到树林里休息；冬天在山坡上晒太阳；身子刷得干干净净；牛棚拾得清清爽爽。从吃、住到干活都照顾到了，这就叫周到。</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3.老牛对牛郎呢？（交流）</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出示：</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牛郎随口哼几支小曲儿，没人听他的，可是牛摇摇耳朵闭闭眼，好像听得挺有味儿。</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牛郎心里想什么，嘴里就说出来，没人听他的，可是牛咧（</w:t>
            </w:r>
            <w:r>
              <w:rPr>
                <w:rFonts w:ascii="宋体" w:hAnsi="宋体" w:eastAsia="宋体" w:cs="宋体"/>
                <w:color w:val="000000" w:themeColor="text1"/>
                <w:sz w:val="24"/>
                <w:szCs w:val="24"/>
                <w14:textFill>
                  <w14:solidFill>
                    <w14:schemeClr w14:val="tx1"/>
                  </w14:solidFill>
                </w14:textFill>
              </w:rPr>
              <w:t>liě）开嘴，笑嘻嘻的，好像明白他的意思。他常常把看见的、听见的事告诉牛，有时候跟它商量一些事。牛好像全了解，虽然没说话，可是眉开眼笑的，他也就满意了。</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你感受到什么？（联系牛郎的身世，感受牛郎与老牛的相依为命）</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请同桌两人演一演。这段话中，有很多地方都是一笔带过，大家可以根据自己对上下文的理解，增加内容。（引导学生在创造性的表演中，进一步理解课文内容，感受老牛与牛老之间相依为命，牛郎对老牛的无微不至，以及牛郎的勤劳善良）</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你还从哪里看出了老牛对牛郎的好？</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出示：老牛说：“明天黄昏时候，你翻过右边那座山，山那边是一片树林，树林前边是一个湖，那时候会有些仙女在湖里洗澡。她们的衣裳放在草地上，你要捡起那件粉红色的纱衣，跑到树林里等着，跟你要衣裳的那个仙女就是你的妻子，这个好机会你可别错过了。”</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通过朗读和全班演老牛，感受大老牛对牛郎的好，并进一步点明：民间故事就是用奇异的形式，讲述人与人、人与动物的种种关系，从生活出发又可以超越现实，往往包含着超自然、异想天开的成份，吸引着你想读下去。</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（二）牛郎与织女</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牛郎照老牛跟他所的话做了，我们知道最后牛郎成功将织女娶为妻子，一起生活。你们认为牛郎是怎么做到的？（交流）</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重点文字：</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姑娘穿上衣裳，一边梳她长长的黑头发，一边跟牛郎谈话。牛郎把自己的情形一五一十地说了。姑娘听得出了神，又同情他，又爱惜他，就把自己的情形也告诉了他。</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大家觉得他们会聊多久，聊得怎么样？（学生交流，引导学生关注织女的神态，感受他们聊得很投机，聊出了感情。为下一步“演一演”深入理解，做铺垫）</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两人一组，根据自己理解进行创造性的表演，可以把自己根据上下文想到的内容加进去。</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两人一组表演、评议。（在表演与评议中，进一步提升理解，和对这种学习方法的掌握与运用。）</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（三）复述课文</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1.文章叙述了牛郎从童年到成人的痛苦生活和织女在天宫没有自由和欢乐的生活，以及他们在老牛的帮助下结成夫妻的故事，表现了牛郎和织女善良、诚实、勤劳的品格，反映了人们对美好幸福生活的追求。</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请大家给我们讲讲这个故事，可以根据自己对上下文的理解“添油加醋”地讲，故事情节要完整。</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2.方法指导：</w:t>
            </w:r>
          </w:p>
          <w:p>
            <w:pPr>
              <w:tabs>
                <w:tab w:val="left" w:pos="2310"/>
              </w:tabs>
              <w:spacing w:line="360" w:lineRule="auto"/>
              <w:ind w:firstLine="480" w:firstLineChars="200"/>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复述，顾名思义，就是重复的叙述一遍。就是让用自己的话，或者自己的理解将课文内容说一遍。某种程度可以说是主要内容。复述故事是是重要的一项语文能力。复述的方法是提取主要信息，角度有：</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w:t>
            </w:r>
            <w:r>
              <w:rPr>
                <w:rFonts w:ascii="宋体" w:hAnsi="宋体" w:eastAsia="宋体" w:cs="宋体"/>
                <w:color w:val="000000" w:themeColor="text1"/>
                <w:sz w:val="24"/>
                <w:szCs w:val="24"/>
                <w14:textFill>
                  <w14:solidFill>
                    <w14:schemeClr w14:val="tx1"/>
                  </w14:solidFill>
                </w14:textFill>
              </w:rPr>
              <w:t>提取记叙要素来复述。比如《猎人海力布》，要复述课文的情节，可以抓住它的记叙要素来复述，如时间.地点.人物，重点理清事情的起因经过结果。</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w:t>
            </w:r>
            <w:r>
              <w:rPr>
                <w:rFonts w:ascii="宋体" w:hAnsi="宋体" w:eastAsia="宋体" w:cs="宋体"/>
                <w:color w:val="000000" w:themeColor="text1"/>
                <w:sz w:val="24"/>
                <w:szCs w:val="24"/>
                <w14:textFill>
                  <w14:solidFill>
                    <w14:schemeClr w14:val="tx1"/>
                  </w14:solidFill>
                </w14:textFill>
              </w:rPr>
              <w:t>抓出情节线索来复述。比如《牛郎织女》，抓住它的情节线索来复述，就不会遗漏重要内容。它的情节线索是”牛郎身世－－照看老牛－－老牛说话－－织女下凡－－相识织女。”</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根据问题，分部分复述法。如《牛郎织女》课后“说说牛郎和老牛是怎样相处的？他和织女是怎样认识的？”就可以将课文分为两部分复述。</w:t>
            </w:r>
          </w:p>
          <w:p>
            <w:pPr>
              <w:tabs>
                <w:tab w:val="left" w:pos="2310"/>
              </w:tabs>
              <w:spacing w:line="360" w:lineRule="auto"/>
              <w:contextualSpacing/>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3.继续指名复述，评价强化。</w:t>
            </w:r>
          </w:p>
          <w:p>
            <w:pPr>
              <w:tabs>
                <w:tab w:val="left" w:pos="2310"/>
              </w:tabs>
              <w:spacing w:line="360" w:lineRule="auto"/>
              <w:contextualSpacing/>
              <w:jc w:val="left"/>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【总结】</w:t>
            </w:r>
          </w:p>
          <w:p>
            <w:pPr>
              <w:widowControl/>
              <w:spacing w:line="360" w:lineRule="auto"/>
              <w:ind w:firstLine="480" w:firstLineChars="200"/>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这篇课文通过用创造性的表演的方式，以及创造性复述等方法，了解了牛郎从童年到成人的痛苦生活和织女在天宫没有自由和欢乐的生活，以及他们在老牛的帮助下结成夫妻的故事，感受到了牛郎和织女善良、诚实、勤劳的品格，以及人们对美好幸福生活的追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8"/>
                <w:szCs w:val="24"/>
                <w14:textFill>
                  <w14:solidFill>
                    <w14:schemeClr w14:val="tx1"/>
                  </w14:solidFill>
                </w14:textFill>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 </w:t>
            </w:r>
            <w:r>
              <w:rPr>
                <w:rFonts w:hint="eastAsia" w:ascii="宋体" w:hAnsi="宋体" w:eastAsia="宋体" w:cs="宋体"/>
                <w:b/>
                <w:color w:val="000000" w:themeColor="text1"/>
                <w:sz w:val="24"/>
                <w:szCs w:val="24"/>
                <w14:textFill>
                  <w14:solidFill>
                    <w14:schemeClr w14:val="tx1"/>
                  </w14:solidFill>
                </w14:textFill>
              </w:rPr>
              <w:t>【课文理解】</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1.读句子，按要求完成练习。</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姑娘梳她长长的黑头发。姑娘跟牛郎谈话。（用合适的关联词语把两句话连成一句话）</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_________________________________________</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ascii="宋体" w:hAnsi="宋体" w:eastAsia="宋体" w:cs="宋体"/>
                <w:color w:val="000000" w:themeColor="text1"/>
                <w:sz w:val="24"/>
                <w:szCs w:val="24"/>
                <w14:textFill>
                  <w14:solidFill>
                    <w14:schemeClr w14:val="tx1"/>
                  </w14:solidFill>
                </w14:textFill>
              </w:rPr>
              <w:t>①叫他吃剩饭，穿破衣裳，夜里在牛棚里睡。牛棚里没床铺，他就睡在干草上。②他总是挑很好的草地，让牛吃嫩嫩的青草；家里吃的干草，筛得一点儿土也没有。</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当我们读到①中的“吃剩饭”“穿破衣裳”等词语时，我们看到了一个</w:t>
            </w:r>
            <w:r>
              <w:rPr>
                <w:rFonts w:ascii="宋体" w:hAnsi="宋体" w:eastAsia="宋体" w:cs="宋体"/>
                <w:color w:val="000000" w:themeColor="text1"/>
                <w:sz w:val="24"/>
                <w:szCs w:val="24"/>
                <w14:textFill>
                  <w14:solidFill>
                    <w14:schemeClr w14:val="tx1"/>
                  </w14:solidFill>
                </w14:textFill>
              </w:rPr>
              <w:t>_______的牛郎。②中写牛郎对老牛的照顾，表现了牛郎的_______________________。</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ascii="宋体" w:hAnsi="宋体" w:eastAsia="宋体" w:cs="宋体"/>
                <w:color w:val="000000" w:themeColor="text1"/>
                <w:sz w:val="24"/>
                <w:szCs w:val="24"/>
                <w14:textFill>
                  <w14:solidFill>
                    <w14:schemeClr w14:val="tx1"/>
                  </w14:solidFill>
                </w14:textFill>
              </w:rPr>
              <w:t>姑娘听得出了神，又同情他，又爱惜他，就把自己的情形也告诉了他。原来姑娘是天上王母娘娘的外孙女，织得一手好彩锦，名字叫织女。天天早晨和傍晚，王母娘娘拿她织的彩锦装饰天空，那就是灿烂的云霞。</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织女是天上的</w:t>
            </w:r>
            <w:r>
              <w:rPr>
                <w:rFonts w:ascii="宋体" w:hAnsi="宋体" w:eastAsia="宋体" w:cs="宋体"/>
                <w:color w:val="000000" w:themeColor="text1"/>
                <w:sz w:val="24"/>
                <w:szCs w:val="24"/>
                <w14:textFill>
                  <w14:solidFill>
                    <w14:schemeClr w14:val="tx1"/>
                  </w14:solidFill>
                </w14:textFill>
              </w:rPr>
              <w:t>__________，“织得一手好彩锦”说明她____________。她听了牛郎的话，对他很__________________。这几句话表现出织女是一个_________的好姑娘。</w:t>
            </w:r>
          </w:p>
          <w:p>
            <w:pPr>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课内阅读</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原来姑娘是天上王母娘娘的外孙女，织得一手好彩锦，名字叫织女。天天早晨和傍晚，王母娘娘拿她织的彩锦装饰天空，那就是灿烂的云霞，什么东西也没它美丽。王母娘娘需要的彩锦多，就叫织女成天成夜地织，一会儿也不许休息。织女身子老在机房里，手老在梭子上，劳累不用说，自由也没有了，等于关在监狱里，实在难受。她常常想，人人说天上好，天上好，天上有什么好呢？没有自由，又看不见什么。她总想离开天上，到人间去，哪怕是一天半天呢，也可以见识见识人间的景物。</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2.选段中画波浪线的语句，体现了织女__________的特点。</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3.织女常常想离开天上的原因是(　  　)。(多选)</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A．天上没有自由</w:t>
            </w:r>
            <w:r>
              <w:rPr>
                <w:rFonts w:ascii="宋体" w:hAnsi="宋体" w:eastAsia="宋体" w:cs="宋体"/>
                <w:color w:val="000000" w:themeColor="text1"/>
                <w:sz w:val="24"/>
                <w:szCs w:val="24"/>
                <w14:textFill>
                  <w14:solidFill>
                    <w14:schemeClr w14:val="tx1"/>
                  </w14:solidFill>
                </w14:textFill>
              </w:rPr>
              <w:tab/>
            </w:r>
            <w:r>
              <w:rPr>
                <w:rFonts w:ascii="宋体" w:hAnsi="宋体" w:eastAsia="宋体" w:cs="宋体"/>
                <w:color w:val="000000" w:themeColor="text1"/>
                <w:sz w:val="24"/>
                <w:szCs w:val="24"/>
                <w14:textFill>
                  <w14:solidFill>
                    <w14:schemeClr w14:val="tx1"/>
                  </w14:solidFill>
                </w14:textFill>
              </w:rPr>
              <w:t>B．工作劳累</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C想和牛郎结婚，在人间过日子</w:t>
            </w:r>
            <w:r>
              <w:rPr>
                <w:rFonts w:ascii="宋体" w:hAnsi="宋体" w:eastAsia="宋体" w:cs="宋体"/>
                <w:color w:val="000000" w:themeColor="text1"/>
                <w:sz w:val="24"/>
                <w:szCs w:val="24"/>
                <w14:textFill>
                  <w14:solidFill>
                    <w14:schemeClr w14:val="tx1"/>
                  </w14:solidFill>
                </w14:textFill>
              </w:rPr>
              <w:tab/>
            </w:r>
            <w:r>
              <w:rPr>
                <w:rFonts w:ascii="宋体" w:hAnsi="宋体" w:eastAsia="宋体" w:cs="宋体"/>
                <w:color w:val="000000" w:themeColor="text1"/>
                <w:sz w:val="24"/>
                <w:szCs w:val="24"/>
                <w14:textFill>
                  <w14:solidFill>
                    <w14:schemeClr w14:val="tx1"/>
                  </w14:solidFill>
                </w14:textFill>
              </w:rPr>
              <w:t>D．想见识见识人间的景物</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4.选段中画“____”的句子是对织女的_______描写，表现了织女对_______生活的向往。</w:t>
            </w:r>
          </w:p>
          <w:p>
            <w:pPr>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5.这段话主要讲了什么？</w:t>
            </w:r>
          </w:p>
          <w:p>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______________________________________</w:t>
            </w:r>
          </w:p>
        </w:tc>
      </w:tr>
    </w:tbl>
    <w:p>
      <w:pPr>
        <w:spacing w:line="360" w:lineRule="auto"/>
        <w:rPr>
          <w:rFonts w:hint="eastAsia" w:ascii="宋体" w:hAnsi="宋体" w:eastAsia="宋体" w:cs="宋体"/>
          <w:b/>
          <w:color w:val="000000" w:themeColor="text1"/>
          <w:sz w:val="24"/>
          <w:szCs w:val="24"/>
          <w14:textFill>
            <w14:solidFill>
              <w14:schemeClr w14:val="tx1"/>
            </w14:solidFill>
          </w14:textFill>
        </w:rPr>
      </w:pPr>
    </w:p>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预学自测参考答案</w:t>
      </w:r>
    </w:p>
    <w:p>
      <w:pPr>
        <w:pStyle w:val="14"/>
        <w:numPr>
          <w:ilvl w:val="0"/>
          <w:numId w:val="1"/>
        </w:numPr>
        <w:spacing w:line="360" w:lineRule="auto"/>
        <w:ind w:firstLineChars="0"/>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牛郎身世——照看老牛——老牛说话——织女下凡——相识织女</w:t>
      </w:r>
    </w:p>
    <w:p>
      <w:pPr>
        <w:pStyle w:val="14"/>
        <w:numPr>
          <w:ilvl w:val="0"/>
          <w:numId w:val="1"/>
        </w:numPr>
        <w:spacing w:line="360" w:lineRule="auto"/>
        <w:ind w:firstLineChars="0"/>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善良</w:t>
      </w:r>
      <w:r>
        <w:rPr>
          <w:rFonts w:ascii="宋体" w:hAnsi="宋体" w:eastAsia="宋体" w:cs="宋体"/>
          <w:bCs/>
          <w:color w:val="000000" w:themeColor="text1"/>
          <w:sz w:val="24"/>
          <w:szCs w:val="24"/>
          <w14:textFill>
            <w14:solidFill>
              <w14:schemeClr w14:val="tx1"/>
            </w14:solidFill>
          </w14:textFill>
        </w:rPr>
        <w:t xml:space="preserve">   勤劳</w:t>
      </w:r>
    </w:p>
    <w:p>
      <w:pPr>
        <w:pStyle w:val="14"/>
        <w:numPr>
          <w:ilvl w:val="0"/>
          <w:numId w:val="1"/>
        </w:numPr>
        <w:spacing w:line="360" w:lineRule="auto"/>
        <w:ind w:firstLineChars="0"/>
        <w:jc w:val="left"/>
        <w:rPr>
          <w:rFonts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略</w:t>
      </w:r>
    </w:p>
    <w:p>
      <w:pPr>
        <w:spacing w:line="360" w:lineRule="auto"/>
        <w:jc w:val="center"/>
        <w:rPr>
          <w:rFonts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14:textFill>
            <w14:solidFill>
              <w14:schemeClr w14:val="tx1"/>
            </w14:solidFill>
          </w14:textFill>
        </w:rPr>
        <w:t>随堂练习参考答案</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1．姑娘一边梳她长长的黑头发，一边跟牛郎谈话。    孤苦可怜    勤劳善良    仙女    手巧    同情、爱惜    心灵手巧、善良      </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2．心灵手巧</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3．ABD</w:t>
      </w:r>
    </w:p>
    <w:p>
      <w:pPr>
        <w:spacing w:line="360" w:lineRule="auto"/>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4．心理    自由    </w:t>
      </w:r>
    </w:p>
    <w:p>
      <w:pPr>
        <w:spacing w:line="360" w:lineRule="auto"/>
        <w:jc w:val="left"/>
        <w:rPr>
          <w:rStyle w:val="10"/>
          <w:rFonts w:ascii="宋体" w:hAnsi="宋体" w:eastAsia="宋体" w:cs="宋体"/>
          <w:b w:val="0"/>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5．这段话主要讲了织女在天上过着既劳累，又没有自由的生活，她想去见识见识人间的景物。</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8</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CD1411"/>
    <w:multiLevelType w:val="multilevel"/>
    <w:tmpl w:val="50CD1411"/>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85C04"/>
    <w:rsid w:val="000D1D0D"/>
    <w:rsid w:val="000E2194"/>
    <w:rsid w:val="0014740D"/>
    <w:rsid w:val="0014766E"/>
    <w:rsid w:val="001627FC"/>
    <w:rsid w:val="00172A27"/>
    <w:rsid w:val="001929AE"/>
    <w:rsid w:val="001B1926"/>
    <w:rsid w:val="001B7B2C"/>
    <w:rsid w:val="001C5961"/>
    <w:rsid w:val="001F379B"/>
    <w:rsid w:val="00225781"/>
    <w:rsid w:val="00237736"/>
    <w:rsid w:val="00242A34"/>
    <w:rsid w:val="0025502A"/>
    <w:rsid w:val="0026238F"/>
    <w:rsid w:val="0026590A"/>
    <w:rsid w:val="00292355"/>
    <w:rsid w:val="00295162"/>
    <w:rsid w:val="002B7BFE"/>
    <w:rsid w:val="002C0F3D"/>
    <w:rsid w:val="002C272F"/>
    <w:rsid w:val="002D18DF"/>
    <w:rsid w:val="002E0FBF"/>
    <w:rsid w:val="003023CE"/>
    <w:rsid w:val="00307BAA"/>
    <w:rsid w:val="003249FC"/>
    <w:rsid w:val="00331456"/>
    <w:rsid w:val="003A4619"/>
    <w:rsid w:val="003B3102"/>
    <w:rsid w:val="003C04F6"/>
    <w:rsid w:val="003F2ACC"/>
    <w:rsid w:val="00401C5D"/>
    <w:rsid w:val="00454FA3"/>
    <w:rsid w:val="0046690E"/>
    <w:rsid w:val="00467E56"/>
    <w:rsid w:val="00474E5E"/>
    <w:rsid w:val="00477930"/>
    <w:rsid w:val="004A4F04"/>
    <w:rsid w:val="004B3C12"/>
    <w:rsid w:val="004B4784"/>
    <w:rsid w:val="004C0B61"/>
    <w:rsid w:val="004E4142"/>
    <w:rsid w:val="004E5753"/>
    <w:rsid w:val="00541AB2"/>
    <w:rsid w:val="005A3077"/>
    <w:rsid w:val="005C0558"/>
    <w:rsid w:val="005C7953"/>
    <w:rsid w:val="005D421E"/>
    <w:rsid w:val="005D5185"/>
    <w:rsid w:val="00614935"/>
    <w:rsid w:val="006223BB"/>
    <w:rsid w:val="00661D3C"/>
    <w:rsid w:val="006919EA"/>
    <w:rsid w:val="006C2146"/>
    <w:rsid w:val="006C488F"/>
    <w:rsid w:val="006C4C0E"/>
    <w:rsid w:val="006D67A4"/>
    <w:rsid w:val="006E772C"/>
    <w:rsid w:val="007019A7"/>
    <w:rsid w:val="00701C05"/>
    <w:rsid w:val="00733C42"/>
    <w:rsid w:val="00766618"/>
    <w:rsid w:val="007D6F1E"/>
    <w:rsid w:val="007E7FB3"/>
    <w:rsid w:val="007F081C"/>
    <w:rsid w:val="007F789D"/>
    <w:rsid w:val="00830C05"/>
    <w:rsid w:val="00895F28"/>
    <w:rsid w:val="008B3E6E"/>
    <w:rsid w:val="008D6CB8"/>
    <w:rsid w:val="00923A68"/>
    <w:rsid w:val="00924BEE"/>
    <w:rsid w:val="00926377"/>
    <w:rsid w:val="009443A2"/>
    <w:rsid w:val="00954447"/>
    <w:rsid w:val="0096197A"/>
    <w:rsid w:val="00964658"/>
    <w:rsid w:val="00966D9B"/>
    <w:rsid w:val="00987259"/>
    <w:rsid w:val="009F7635"/>
    <w:rsid w:val="00A21B8C"/>
    <w:rsid w:val="00A675A0"/>
    <w:rsid w:val="00A8429D"/>
    <w:rsid w:val="00A864C1"/>
    <w:rsid w:val="00AA663F"/>
    <w:rsid w:val="00AC3626"/>
    <w:rsid w:val="00AD1E69"/>
    <w:rsid w:val="00AD425D"/>
    <w:rsid w:val="00AE3627"/>
    <w:rsid w:val="00AF40F3"/>
    <w:rsid w:val="00B209CA"/>
    <w:rsid w:val="00B24643"/>
    <w:rsid w:val="00B51DED"/>
    <w:rsid w:val="00B73158"/>
    <w:rsid w:val="00B82722"/>
    <w:rsid w:val="00BC34BD"/>
    <w:rsid w:val="00BD6344"/>
    <w:rsid w:val="00C058B6"/>
    <w:rsid w:val="00C17F85"/>
    <w:rsid w:val="00C24DB2"/>
    <w:rsid w:val="00C256A1"/>
    <w:rsid w:val="00C2591F"/>
    <w:rsid w:val="00C279A0"/>
    <w:rsid w:val="00C61858"/>
    <w:rsid w:val="00C87C90"/>
    <w:rsid w:val="00CA3D49"/>
    <w:rsid w:val="00CB1063"/>
    <w:rsid w:val="00CB6ED8"/>
    <w:rsid w:val="00D060D8"/>
    <w:rsid w:val="00D575E8"/>
    <w:rsid w:val="00D62DA2"/>
    <w:rsid w:val="00DC0848"/>
    <w:rsid w:val="00DC6EC1"/>
    <w:rsid w:val="00DE4691"/>
    <w:rsid w:val="00DF7C3E"/>
    <w:rsid w:val="00E02495"/>
    <w:rsid w:val="00E21592"/>
    <w:rsid w:val="00E478FC"/>
    <w:rsid w:val="00E5560D"/>
    <w:rsid w:val="00EA15B5"/>
    <w:rsid w:val="00EA4BA9"/>
    <w:rsid w:val="00EF5B49"/>
    <w:rsid w:val="00F01F27"/>
    <w:rsid w:val="00F31560"/>
    <w:rsid w:val="00F63CEB"/>
    <w:rsid w:val="00F831E9"/>
    <w:rsid w:val="00FA4AF0"/>
    <w:rsid w:val="00FD0C4F"/>
    <w:rsid w:val="00FD51C4"/>
    <w:rsid w:val="00FE595D"/>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68B1582"/>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4E2F3478"/>
    <w:rsid w:val="50573A88"/>
    <w:rsid w:val="505C63FD"/>
    <w:rsid w:val="511D0183"/>
    <w:rsid w:val="566E404C"/>
    <w:rsid w:val="58B71FC6"/>
    <w:rsid w:val="5CB52479"/>
    <w:rsid w:val="5D1D4FD4"/>
    <w:rsid w:val="5F432137"/>
    <w:rsid w:val="65673E62"/>
    <w:rsid w:val="66AE1EC0"/>
    <w:rsid w:val="6C6378F6"/>
    <w:rsid w:val="6D1C09CF"/>
    <w:rsid w:val="6DF036E8"/>
    <w:rsid w:val="71432DB3"/>
    <w:rsid w:val="75A123E8"/>
    <w:rsid w:val="76404176"/>
    <w:rsid w:val="76476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4367</Words>
  <Characters>4817</Characters>
  <Lines>37</Lines>
  <Paragraphs>10</Paragraphs>
  <TotalTime>149</TotalTime>
  <ScaleCrop>false</ScaleCrop>
  <LinksUpToDate>false</LinksUpToDate>
  <CharactersWithSpaces>5103</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2022-05-23T05:12:15Z</dcterms:modified>
  <cp:revision>143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843034199FEE4361941079D7E0A195A8</vt:lpwstr>
  </property>
</Properties>
</file>