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10452100</wp:posOffset>
            </wp:positionV>
            <wp:extent cx="292100" cy="279400"/>
            <wp:wrapNone/>
            <wp:docPr id="1000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726091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8"/>
          <w:szCs w:val="28"/>
          <w:lang w:val="en-US" w:eastAsia="zh-CN"/>
        </w:rPr>
        <w:t>三年级科学下册</w:t>
      </w:r>
      <w:r>
        <w:rPr>
          <w:rFonts w:hint="eastAsia"/>
          <w:sz w:val="28"/>
          <w:szCs w:val="28"/>
        </w:rPr>
        <w:t>第二单元测试卷(一)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(时间：60分钟   满分：100分</w:t>
      </w:r>
      <w:r>
        <w:rPr>
          <w:rFonts w:hint="eastAsia"/>
          <w:sz w:val="28"/>
          <w:szCs w:val="28"/>
        </w:rPr>
        <w:t>)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认真思考巧填空。(19分)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59" w:hanging="280" w:leftChars="133" w:hanging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蚕吐丝了，蚕房中的许多蚕宝宝都被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</w:rPr>
        <w:t xml:space="preserve"> 包裹了起来，形成</w:t>
      </w:r>
      <w:r>
        <w:rPr>
          <w:rFonts w:hint="eastAsia"/>
          <w:sz w:val="28"/>
          <w:szCs w:val="28"/>
          <w:lang w:val="en-US" w:eastAsia="zh-CN"/>
        </w:rPr>
        <w:t>了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     </w:t>
      </w:r>
      <w:r>
        <w:rPr>
          <w:rFonts w:hint="eastAsia"/>
          <w:sz w:val="28"/>
          <w:szCs w:val="28"/>
          <w:u w:val="none"/>
          <w:lang w:val="en-US" w:eastAsia="zh-CN"/>
        </w:rPr>
        <w:t>。</w:t>
      </w:r>
      <w:r>
        <w:rPr>
          <w:rFonts w:hint="eastAsia"/>
          <w:sz w:val="28"/>
          <w:szCs w:val="28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59" w:hanging="280" w:leftChars="133" w:hanging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2. 像蚕一样，许多动物都是通过 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 xml:space="preserve"> 繁殖后代的。不同动物的卵不一样。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59" w:hanging="280" w:leftChars="133" w:hanging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狗怀胎</w:t>
      </w:r>
      <w:r>
        <w:rPr>
          <w:rFonts w:hint="eastAsia"/>
          <w:sz w:val="28"/>
          <w:szCs w:val="28"/>
          <w:u w:val="single"/>
        </w:rPr>
        <w:t xml:space="preserve">                </w:t>
      </w:r>
      <w:r>
        <w:rPr>
          <w:rFonts w:hint="eastAsia"/>
          <w:sz w:val="28"/>
          <w:szCs w:val="28"/>
        </w:rPr>
        <w:t>左右，会生出小狗。刚出生的小狗在第一天时，眼睛闭着，耳朵听不见。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59" w:hanging="280" w:leftChars="133" w:hanging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 我们可以从蚕卵的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 xml:space="preserve">  、</w:t>
      </w:r>
      <w:r>
        <w:rPr>
          <w:rFonts w:hint="eastAsia"/>
          <w:sz w:val="28"/>
          <w:szCs w:val="28"/>
          <w:u w:val="single"/>
        </w:rPr>
        <w:t xml:space="preserve">               </w:t>
      </w:r>
      <w:r>
        <w:rPr>
          <w:rFonts w:hint="eastAsia"/>
          <w:sz w:val="28"/>
          <w:szCs w:val="28"/>
        </w:rPr>
        <w:t xml:space="preserve">                等方面来观察蚕卵。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59" w:hanging="280" w:leftChars="133" w:hangingChars="100"/>
        <w:jc w:val="left"/>
        <w:textAlignment w:val="auto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5. 蚕蛾身体分为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 xml:space="preserve">  、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 xml:space="preserve"> 三部分，头上有一对触角，胸部有三对足。具有这种身体结构的动物是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</w:t>
      </w:r>
      <w:r>
        <w:rPr>
          <w:rFonts w:hint="eastAsia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59" w:hanging="280" w:leftChars="133" w:hangingChars="100"/>
        <w:jc w:val="left"/>
        <w:textAlignment w:val="auto"/>
        <w:rPr>
          <w:rFonts w:eastAsiaTheme="minorEastAsia" w:hint="default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6. 在观察蚕的生活时，不要用手触摸</w:t>
      </w:r>
      <w:r>
        <w:rPr>
          <w:rFonts w:hint="eastAsia"/>
          <w:sz w:val="28"/>
          <w:szCs w:val="28"/>
          <w:u w:val="single"/>
        </w:rPr>
        <w:t xml:space="preserve">                    </w:t>
      </w:r>
      <w:r>
        <w:rPr>
          <w:rFonts w:hint="eastAsia"/>
          <w:sz w:val="28"/>
          <w:szCs w:val="28"/>
        </w:rPr>
        <w:t xml:space="preserve">  ,因为它们非常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 蚕的一生经历了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 xml:space="preserve">  、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  <w:u w:val="single"/>
        </w:rPr>
        <w:t xml:space="preserve">            </w:t>
      </w:r>
      <w:r>
        <w:rPr>
          <w:rFonts w:hint="eastAsia"/>
          <w:sz w:val="28"/>
          <w:szCs w:val="28"/>
        </w:rPr>
        <w:t>四个阶段，每个阶段的外部形态各不相同。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59" w:hanging="280" w:leftChars="133" w:hanging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 像猫和狗这样，直接生下胎儿的叫</w:t>
      </w:r>
      <w:r>
        <w:rPr>
          <w:rFonts w:hint="eastAsia"/>
          <w:sz w:val="28"/>
          <w:szCs w:val="28"/>
          <w:u w:val="single"/>
        </w:rPr>
        <w:t xml:space="preserve">                        </w:t>
      </w:r>
      <w:r>
        <w:rPr>
          <w:rFonts w:hint="eastAsia"/>
          <w:sz w:val="28"/>
          <w:szCs w:val="28"/>
        </w:rPr>
        <w:t xml:space="preserve"> 。胎生动物一般都用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sz w:val="28"/>
          <w:szCs w:val="28"/>
        </w:rPr>
        <w:t>的方法喂养它们的后代。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二、火眼金睛判正误。(正确的在括号里打“ √”,错误的打“×”)(20分)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剥开蚕茧后，可以发现蚕茧内还残留有蚕蜕下的皮。</w:t>
      </w:r>
      <w:r>
        <w:rPr>
          <w:rFonts w:hint="eastAsia"/>
          <w:sz w:val="28"/>
          <w:szCs w:val="28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为了保持桑叶干净卫生，可以先喷杀虫剂，再喂给小蚕。</w:t>
      </w:r>
      <w:r>
        <w:rPr>
          <w:rFonts w:hint="eastAsia"/>
          <w:sz w:val="28"/>
          <w:szCs w:val="28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蝴蝶的形态结构与蚕蛾相似。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/>
          <w:sz w:val="28"/>
          <w:szCs w:val="28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 地球上动物的种类多种多样。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/>
          <w:sz w:val="28"/>
          <w:szCs w:val="28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 鸡蛋不轻易被捏破与它的形状是椭圆状无关。</w:t>
      </w:r>
      <w:r>
        <w:rPr>
          <w:rFonts w:hint="eastAsia"/>
          <w:sz w:val="28"/>
          <w:szCs w:val="28"/>
          <w:lang w:val="en-US" w:eastAsia="zh-CN"/>
        </w:rPr>
        <w:t xml:space="preserve">              </w:t>
      </w:r>
      <w:r>
        <w:rPr>
          <w:rFonts w:hint="eastAsia"/>
          <w:sz w:val="28"/>
          <w:szCs w:val="28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 刚出生的小鸡在第一天时，身上全是绒毛。</w:t>
      </w:r>
      <w:r>
        <w:rPr>
          <w:rFonts w:hint="eastAsia"/>
          <w:sz w:val="28"/>
          <w:szCs w:val="28"/>
          <w:lang w:val="en-US" w:eastAsia="zh-CN"/>
        </w:rPr>
        <w:t xml:space="preserve">                </w:t>
      </w:r>
      <w:r>
        <w:rPr>
          <w:rFonts w:hint="eastAsia"/>
          <w:sz w:val="28"/>
          <w:szCs w:val="28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 自然环境下，蚕宝宝一般在秋天或冬天出生。</w:t>
      </w:r>
      <w:r>
        <w:rPr>
          <w:rFonts w:hint="eastAsia"/>
          <w:sz w:val="28"/>
          <w:szCs w:val="28"/>
          <w:lang w:val="en-US" w:eastAsia="zh-CN"/>
        </w:rPr>
        <w:t xml:space="preserve">              </w:t>
      </w:r>
      <w:r>
        <w:rPr>
          <w:rFonts w:hint="eastAsia"/>
          <w:sz w:val="28"/>
          <w:szCs w:val="28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59" w:hanging="280" w:leftChars="133" w:hanging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 刚孵化出的小蚕是黑褐色的、极细小、多细毛，像蚂蚁，所以称之为蚁蚕。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</w:t>
      </w:r>
      <w:r>
        <w:rPr>
          <w:rFonts w:hint="eastAsia"/>
          <w:sz w:val="28"/>
          <w:szCs w:val="28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9. 蛙卵和龟卵都有卵壳。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  </w:t>
      </w:r>
      <w:r>
        <w:rPr>
          <w:rFonts w:hint="eastAsia"/>
          <w:sz w:val="28"/>
          <w:szCs w:val="28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10. 为了生存和繁殖后代，动物的行为随着环境的变化而变化。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(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三、正确答案我会选。(将正确答案的序号填在括号里)(24分)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下列不属于熟鸡蛋的内部结构的是(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气室            B. 水            C. 卵壳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下列描述不正确的是(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雄蛾体型小，雌蛾体型大          B. 蚕蛾尾对尾是在交配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一只雌蛾大约能产十几粒卵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下列说法不正确的是(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观察蚕茧中的蚕蛹时，可以先推测蚕茧里的蚕蛹的样子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B. 观察蚕茧中的蚕蛹时，蚕茧想怎么弄开就怎么弄开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观察蚕茧中的蚕蛹时，可以用画图的方法记录观察到的蚕蛹的样子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 下列说法不正确的是(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蚕宝宝喜欢吃桑叶        B. 蚕卵孵化需要适宜的温度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C. 观察蚕卵的时候不需要记录蚕卵的变化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559" w:hanging="280" w:leftChars="133" w:hanging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 乐乐同学在总结蚕的一生时，做了如下记录：“身体呈圆筒形，有环节，从黑褐色逐渐变为白色，运动方式为爬行。”根据记录，你认为记录的是蚕的(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卵               B. 幼虫          C. 成虫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 下面属于我们刚出生时的样子的是(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40" w:firstLineChars="3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①饿了会哭  ②有几十斤重 ③会走路 ④不会说话  ⑤坐不住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A.②③⑤            B.①②④          C.①④⑤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 从蚁蚕到吐丝结茧，蚕共需蜕(    )次皮。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A.3                 B.4               C.5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8. 人的生殖方式是(   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A. 卵生             B. 胎生           C. 卵胎生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四、将下列动物和其相应的繁殖方式用线连起来。(10分)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4309110</wp:posOffset>
                </wp:positionH>
                <wp:positionV relativeFrom="paragraph">
                  <wp:posOffset>53340</wp:posOffset>
                </wp:positionV>
                <wp:extent cx="723900" cy="342900"/>
                <wp:effectExtent l="6350" t="6350" r="12700" b="1270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23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5" style="width:57pt;height:27pt;margin-top:4.2pt;margin-left:339.3pt;mso-height-relative:page;mso-width-relative:page;position:absolute;v-text-anchor:middle;z-index:251666432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3061335</wp:posOffset>
                </wp:positionH>
                <wp:positionV relativeFrom="paragraph">
                  <wp:posOffset>62865</wp:posOffset>
                </wp:positionV>
                <wp:extent cx="723900" cy="342900"/>
                <wp:effectExtent l="6350" t="6350" r="12700" b="12700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23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style="width:57pt;height:27pt;margin-top:4.95pt;margin-left:241.05pt;mso-height-relative:page;mso-width-relative:page;position:absolute;v-text-anchor:middle;z-index:251664384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72390</wp:posOffset>
                </wp:positionV>
                <wp:extent cx="723900" cy="342900"/>
                <wp:effectExtent l="6350" t="6350" r="12700" b="1270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23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7" style="width:57pt;height:27pt;margin-top:5.7pt;margin-left:136.05pt;mso-height-relative:page;mso-width-relative:page;position:absolute;v-text-anchor:middle;z-index:251662336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72390</wp:posOffset>
                </wp:positionV>
                <wp:extent cx="723900" cy="342900"/>
                <wp:effectExtent l="6350" t="6350" r="12700" b="1270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1427480" y="6126480"/>
                          <a:ext cx="723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8" style="width:57pt;height:27pt;margin-top:5.7pt;margin-left:41.55pt;mso-height-relative:page;mso-width-relative:page;position:absolute;v-text-anchor:middle;z-index:251660288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 xml:space="preserve">        鸡             老           鼠鱼           小狗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120" w:firstLineChars="400"/>
        <w:jc w:val="left"/>
        <w:textAlignment w:val="auto"/>
        <w:rPr>
          <w:rFonts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3347085</wp:posOffset>
                </wp:positionH>
                <wp:positionV relativeFrom="paragraph">
                  <wp:posOffset>61595</wp:posOffset>
                </wp:positionV>
                <wp:extent cx="1943100" cy="361950"/>
                <wp:effectExtent l="6350" t="6350" r="12700" b="12700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1943100" cy="36195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oval id="_x0000_s1026" o:spid="_x0000_s1029" style="width:153pt;height:28.5pt;margin-top:4.85pt;margin-left:263.55pt;mso-height-relative:page;mso-width-relative:page;position:absolute;v-text-anchor:middle;z-index:251678720" coordsize="21600,21600" filled="f" stroked="t" strokecolor="#41719c">
                <v:stroke joinstyle="miter"/>
                <o:lock v:ext="edit" aspectratio="f"/>
              </v:oval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33020</wp:posOffset>
                </wp:positionV>
                <wp:extent cx="1590675" cy="361950"/>
                <wp:effectExtent l="6350" t="6350" r="22225" b="12700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1456055" y="7287260"/>
                          <a:ext cx="1590675" cy="361950"/>
                        </a:xfrm>
                        <a:prstGeom prst="ellipse">
                          <a:avLst/>
                        </a:prstGeom>
                        <a:noFill/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oval id="_x0000_s1026" o:spid="_x0000_s1030" style="width:125.25pt;height:28.5pt;margin-top:2.6pt;margin-left:43.05pt;mso-height-relative:page;mso-width-relative:page;position:absolute;v-text-anchor:middle;z-index:251676672" coordsize="21600,21600" filled="f" stroked="t" strokecolor="#41719c">
                <v:stroke joinstyle="miter"/>
                <o:lock v:ext="edit" aspectratio="f"/>
              </v:oval>
            </w:pict>
          </mc:Fallback>
        </mc:AlternateContent>
      </w:r>
      <w:r>
        <w:rPr>
          <w:rFonts w:hint="eastAsia"/>
          <w:sz w:val="28"/>
          <w:szCs w:val="28"/>
        </w:rPr>
        <w:t>产卵繁殖的动物                  直接生小动物的动物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120" w:firstLineChars="400"/>
        <w:jc w:val="left"/>
        <w:textAlignment w:val="auto"/>
        <w:rPr>
          <w:rFonts w:eastAsiaTheme="minorEastAsia" w:hint="default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4423410</wp:posOffset>
                </wp:positionH>
                <wp:positionV relativeFrom="paragraph">
                  <wp:posOffset>53340</wp:posOffset>
                </wp:positionV>
                <wp:extent cx="723900" cy="342900"/>
                <wp:effectExtent l="6350" t="6350" r="12700" b="12700"/>
                <wp:wrapNone/>
                <wp:docPr id="8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23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31" style="width:57pt;height:27pt;margin-top:4.2pt;margin-left:348.3pt;mso-height-relative:page;mso-width-relative:page;position:absolute;v-text-anchor:middle;z-index:251674624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3375660</wp:posOffset>
                </wp:positionH>
                <wp:positionV relativeFrom="paragraph">
                  <wp:posOffset>62865</wp:posOffset>
                </wp:positionV>
                <wp:extent cx="723900" cy="342900"/>
                <wp:effectExtent l="6350" t="6350" r="12700" b="12700"/>
                <wp:wrapNone/>
                <wp:docPr id="7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23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32" style="width:57pt;height:27pt;margin-top:4.95pt;margin-left:265.8pt;mso-height-relative:page;mso-width-relative:page;position:absolute;v-text-anchor:middle;z-index:251672576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2118360</wp:posOffset>
                </wp:positionH>
                <wp:positionV relativeFrom="paragraph">
                  <wp:posOffset>72390</wp:posOffset>
                </wp:positionV>
                <wp:extent cx="723900" cy="342900"/>
                <wp:effectExtent l="6350" t="6350" r="12700" b="1270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23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33" style="width:57pt;height:27pt;margin-top:5.7pt;margin-left:166.8pt;mso-height-relative:page;mso-width-relative:page;position:absolute;v-text-anchor:middle;z-index:251670528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62865</wp:posOffset>
                </wp:positionV>
                <wp:extent cx="723900" cy="342900"/>
                <wp:effectExtent l="6350" t="6350" r="12700" b="1270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/>
                      <wps:spPr>
                        <a:xfrm>
                          <a:off x="0" y="0"/>
                          <a:ext cx="723900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34" style="width:57pt;height:27pt;margin-top:4.95pt;margin-left:41.55pt;mso-height-relative:page;mso-width-relative:page;position:absolute;v-text-anchor:middle;z-index:251668480" coordsize="21600,21600" filled="f" stroked="t" strokecolor="black">
                <v:stroke joinstyle="miter"/>
                <o:lock v:ext="edit" aspectratio="f"/>
              </v:rect>
            </w:pict>
          </mc:Fallback>
        </mc:AlternateContent>
      </w:r>
      <w:r>
        <w:rPr>
          <w:rFonts w:hint="eastAsia"/>
          <w:sz w:val="28"/>
          <w:szCs w:val="28"/>
          <w:lang w:val="en-US" w:eastAsia="zh-CN"/>
        </w:rPr>
        <w:t>蜗牛              大象          小猫       蜻蜓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五、学以致用。(27分)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蚕卵有什么特征?把你知道的写下来。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说说哪些动物的形态结构与蚕蛾相似。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蚕的幼虫在生长过程中需要什么?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" w:firstLineChars="1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鸟一般会选择在哪里建“家”呢?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第二单元测试卷(一)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一、1.蚕丝 蚕茧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2 . 产卵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3 . 两个月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4 . 大小 形状 颜色 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>5 . 头胸  腹  昆虫 6 . 蚕  柔弱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 卵  幼虫 蛹  成虫</w:t>
      </w:r>
      <w:r>
        <w:rPr>
          <w:rFonts w:hint="eastAsia"/>
          <w:sz w:val="28"/>
          <w:szCs w:val="28"/>
          <w:lang w:val="en-US" w:eastAsia="zh-CN"/>
        </w:rPr>
        <w:t xml:space="preserve">   </w:t>
      </w:r>
      <w:r>
        <w:rPr>
          <w:rFonts w:hint="eastAsia"/>
          <w:sz w:val="28"/>
          <w:szCs w:val="28"/>
        </w:rPr>
        <w:t xml:space="preserve"> 8.胎生   哺乳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二、1. × 2. ×  3. √  4. √  5. ×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 √ 7. ×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 xml:space="preserve">8. ×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</w:rPr>
        <w:t>9. × 10. √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三、1.B  2.C   3.B   4.C   5.B   6.C  7.B   8.B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eastAsiaTheme="minorEastAsia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四、连线略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840" w:hanging="840" w:hangingChars="3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五、1.例：蚕卵看上去很像细粒芝麻；宽约1厘米，厚约0.5毫米；颜色会有一个渐变的过程。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蚂蚁、蝴蝶、蜻蜓等。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rFonts w:eastAsiaTheme="minorEastAsia"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3.略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left"/>
        <w:textAlignment w:val="auto"/>
        <w:rPr>
          <w:sz w:val="28"/>
          <w:szCs w:val="28"/>
        </w:rPr>
        <w:sectPr>
          <w:headerReference w:type="default" r:id="rId6"/>
          <w:footerReference w:type="default" r:id="rId7"/>
          <w:pgSz w:w="11906" w:h="16838"/>
          <w:pgMar w:top="1134" w:right="1417" w:bottom="1134" w:left="1417" w:header="851" w:footer="992" w:gutter="0"/>
          <w:cols w:num="1" w:space="0"/>
          <w:rtlGutter w:val="0"/>
          <w:docGrid w:type="lines" w:linePitch="312" w:charSpace="0"/>
        </w:sectPr>
      </w:pPr>
      <w:bookmarkStart w:id="0" w:name="_GoBack"/>
      <w:bookmarkEnd w:id="0"/>
      <w:r>
        <w:rPr>
          <w:rFonts w:hint="eastAsia"/>
          <w:sz w:val="28"/>
          <w:szCs w:val="28"/>
        </w:rPr>
        <w:t>4. 树上，并且是隐蔽的地方</w:t>
      </w:r>
    </w:p>
    <w:p>
      <w:r>
        <w:rPr>
          <w:sz w:val="28"/>
          <w:szCs w:val="28"/>
        </w:rPr>
        <w:drawing>
          <wp:inline>
            <wp:extent cx="5760720" cy="6894281"/>
            <wp:docPr id="10003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93739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94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9901C38"/>
    <w:multiLevelType w:val="singleLevel"/>
    <w:tmpl w:val="39901C38"/>
    <w:lvl w:ilvl="0">
      <w:start w:val="4"/>
      <w:numFmt w:val="decimal"/>
      <w:suff w:val="space"/>
      <w:lvlText w:val="%1."/>
      <w:lvlJc w:val="left"/>
    </w:lvl>
  </w:abstractNum>
  <w:abstractNum w:abstractNumId="1">
    <w:nsid w:val="6B065251"/>
    <w:multiLevelType w:val="singleLevel"/>
    <w:tmpl w:val="6B06525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1C1CCD"/>
    <w:rsid w:val="004151FC"/>
    <w:rsid w:val="00C02FC6"/>
    <w:rsid w:val="651C1CCD"/>
  </w:rsids>
  <w:docVars>
    <w:docVar w:name="commondata" w:val="eyJoZGlkIjoiMTc4YTFiNmE2YmM2MTkwYWUyN2QzYjE4MGMxYzE1ZDc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临江一散仙</dc:creator>
  <cp:lastModifiedBy>临江一散仙</cp:lastModifiedBy>
  <cp:revision>1</cp:revision>
  <dcterms:created xsi:type="dcterms:W3CDTF">2023-02-06T13:09:00Z</dcterms:created>
  <dcterms:modified xsi:type="dcterms:W3CDTF">2023-02-06T13:28:52Z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