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otereven.xml" ContentType="application/vnd.openxmlformats-officedocument.wordprocessingml.footer+xml"/>
  <Override PartName="/word/footerdefault.xml" ContentType="application/vnd.openxmlformats-officedocument.wordprocessingml.footer+xml"/>
  <Override PartName="/word/footeranswer.xml" ContentType="application/vnd.openxmlformats-officedocument.wordprocessingml.foot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EF035E" w:rsidRPr="00043B54" w:rsidP="00BC4F14" w14:paraId="4F60132F" w14:textId="2C26DF43">
      <w:pPr>
        <w:shd w:val="clear" w:color="auto" w:fill="auto"/>
        <w:jc w:val="center"/>
        <w:rPr>
          <w:rFonts w:ascii="黑体" w:eastAsia="黑体" w:hAnsi="黑体" w:cs="黑体"/>
          <w:b/>
          <w:sz w:val="30"/>
        </w:rPr>
      </w:pPr>
      <w:r w:rsidRPr="00043B54">
        <w:rPr>
          <w:rFonts w:ascii="黑体" w:eastAsia="黑体" w:hAnsi="黑体" w:cs="黑体"/>
          <w:b/>
          <w:sz w:val="30"/>
        </w:rPr>
        <w:t xml:space="preserve">12 家乡的喜与忧（同步练习）-部编版道德与法治四年级下册 </w:t>
      </w:r>
    </w:p>
    <w:p w:rsidR="00EF035E" w:rsidRPr="00043B54" w:rsidP="00BC4F14">
      <w:pPr>
        <w:shd w:val="clear" w:color="auto" w:fill="auto"/>
        <w:jc w:val="center"/>
        <w:rPr>
          <w:rFonts w:ascii="黑体" w:eastAsia="黑体" w:hAnsi="黑体" w:cs="黑体"/>
          <w:b/>
          <w:sz w:val="30"/>
        </w:rPr>
      </w:pPr>
    </w:p>
    <w:p w:rsidR="00EF035E" w:rsidRPr="00043B54" w:rsidP="00BC4F14">
      <w:pPr>
        <w:shd w:val="clear" w:color="auto" w:fill="auto"/>
        <w:jc w:val="left"/>
        <w:rPr>
          <w:rFonts w:ascii="宋体" w:eastAsia="宋体" w:hAnsi="宋体" w:cs="宋体"/>
          <w:b/>
          <w:sz w:val="21"/>
        </w:rPr>
      </w:pPr>
      <w:r w:rsidRPr="00043B54">
        <w:rPr>
          <w:rFonts w:ascii="宋体" w:eastAsia="宋体" w:hAnsi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</w:pPr>
      <w:r>
        <w:t>1．不可以从哪些方面调查家乡的发展变化？（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1385"/>
          <w:tab w:val="left" w:pos="2771"/>
          <w:tab w:val="left" w:pos="4156"/>
          <w:tab w:val="left" w:pos="5541"/>
          <w:tab w:val="left" w:pos="6927"/>
        </w:tabs>
        <w:spacing w:line="360" w:lineRule="auto"/>
        <w:jc w:val="left"/>
      </w:pPr>
      <w:r>
        <w:t>A．医疗社保</w:t>
      </w:r>
      <w:r>
        <w:tab/>
      </w:r>
      <w:r>
        <w:t>B．学校教学设备</w:t>
      </w:r>
      <w:r>
        <w:tab/>
      </w:r>
      <w:r>
        <w:t>C．公共设施建设</w:t>
      </w:r>
      <w:r>
        <w:tab/>
      </w:r>
      <w:r>
        <w:t>D．通讯方式</w:t>
      </w:r>
      <w:r>
        <w:tab/>
      </w:r>
      <w:r>
        <w:t>E．交通</w:t>
      </w:r>
      <w:r>
        <w:tab/>
      </w:r>
      <w:r>
        <w:t>F．人均工资</w:t>
      </w:r>
    </w:p>
    <w:p>
      <w:pPr>
        <w:shd w:val="clear" w:color="auto" w:fill="auto"/>
        <w:spacing w:line="360" w:lineRule="auto"/>
        <w:jc w:val="left"/>
      </w:pPr>
      <w:r>
        <w:t>2．通过下列哪一途径可以获得家乡发展变化的信息？（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A．询问长辈</w:t>
      </w:r>
      <w:r>
        <w:tab/>
      </w:r>
      <w:r>
        <w:t>B．看电视剧</w:t>
      </w:r>
      <w:r>
        <w:tab/>
      </w:r>
      <w:r>
        <w:t>C．看武侠小说</w:t>
      </w:r>
    </w:p>
    <w:p>
      <w:pPr>
        <w:shd w:val="clear" w:color="auto" w:fill="auto"/>
        <w:spacing w:line="360" w:lineRule="auto"/>
        <w:jc w:val="left"/>
      </w:pPr>
      <w:r>
        <w:t>3．下面（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）不能反映家乡环境变得美好。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A．街道变宽了</w:t>
      </w:r>
      <w:r>
        <w:tab/>
      </w:r>
      <w:r>
        <w:t>B．河里漂浮着垃圾</w:t>
      </w:r>
      <w:r>
        <w:tab/>
      </w:r>
      <w:r>
        <w:t>C．高楼多起来了</w:t>
      </w:r>
    </w:p>
    <w:p>
      <w:pPr>
        <w:shd w:val="clear" w:color="auto" w:fill="auto"/>
        <w:spacing w:line="360" w:lineRule="auto"/>
        <w:jc w:val="left"/>
      </w:pPr>
      <w:r>
        <w:t>4．了解家乡的教育发展，不当的方法是（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A．走访长辈</w:t>
      </w:r>
      <w:r>
        <w:tab/>
      </w:r>
      <w:r>
        <w:t>B．到学校参观</w:t>
      </w:r>
      <w:r>
        <w:tab/>
      </w:r>
      <w:r>
        <w:t>C．查看地图</w:t>
      </w:r>
      <w:r>
        <w:tab/>
      </w:r>
      <w:r>
        <w:t>D．阅读有关书籍</w:t>
      </w:r>
    </w:p>
    <w:p>
      <w:pPr>
        <w:shd w:val="clear" w:color="auto" w:fill="auto"/>
        <w:spacing w:line="360" w:lineRule="auto"/>
        <w:jc w:val="left"/>
      </w:pPr>
      <w:r>
        <w:t>5．关于家乡建设的说法正确的是（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A．我们每个人都要参与家乡的建设</w:t>
      </w:r>
    </w:p>
    <w:p>
      <w:pPr>
        <w:shd w:val="clear" w:color="auto" w:fill="auto"/>
        <w:spacing w:line="360" w:lineRule="auto"/>
        <w:jc w:val="left"/>
      </w:pPr>
      <w:r>
        <w:t>B．家乡建设中存在的问题，等我长大了再管</w:t>
      </w:r>
    </w:p>
    <w:p>
      <w:pPr>
        <w:shd w:val="clear" w:color="auto" w:fill="auto"/>
        <w:spacing w:line="360" w:lineRule="auto"/>
        <w:jc w:val="left"/>
      </w:pPr>
      <w:r>
        <w:t>C．家乡建设是政府的事，与我们无关</w:t>
      </w:r>
    </w:p>
    <w:p>
      <w:pPr>
        <w:shd w:val="clear" w:color="auto" w:fill="auto"/>
        <w:spacing w:line="360" w:lineRule="auto"/>
        <w:jc w:val="left"/>
      </w:pPr>
      <w:r>
        <w:t>D．家乡建设是大人的事，和我们学生无关</w:t>
      </w:r>
    </w:p>
    <w:p>
      <w:pPr>
        <w:shd w:val="clear" w:color="auto" w:fill="auto"/>
        <w:spacing w:line="360" w:lineRule="auto"/>
        <w:jc w:val="left"/>
      </w:pPr>
      <w:r>
        <w:t>6．2020年，新冠肺炎疫情爆发期间，学生们“停课不停学”在家上网课，说明家乡的（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）发展最给力。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A．电子通讯</w:t>
      </w:r>
      <w:r>
        <w:tab/>
      </w:r>
      <w:r>
        <w:t>B．交通运输</w:t>
      </w:r>
      <w:r>
        <w:tab/>
      </w:r>
      <w:r>
        <w:t>C．医疗卫生</w:t>
      </w:r>
    </w:p>
    <w:p>
      <w:pPr>
        <w:shd w:val="clear" w:color="auto" w:fill="auto"/>
        <w:spacing w:line="360" w:lineRule="auto"/>
        <w:jc w:val="left"/>
      </w:pPr>
      <w:r>
        <w:t>7．四年级（3）班开展“家乡发展小调查”活动，下列方法不合适的是（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A．登录当地政府公众信息网</w:t>
      </w:r>
      <w:r>
        <w:tab/>
      </w:r>
      <w:r>
        <w:t>B．询问长辈、实地观察</w:t>
      </w:r>
      <w:r>
        <w:tab/>
      </w:r>
      <w:r>
        <w:t>C．随便问问</w:t>
      </w:r>
    </w:p>
    <w:p>
      <w:pPr>
        <w:shd w:val="clear" w:color="auto" w:fill="auto"/>
        <w:spacing w:line="360" w:lineRule="auto"/>
        <w:jc w:val="left"/>
      </w:pPr>
      <w:r>
        <w:t>8．家乡在发展、建设的过程中，会产生一些不可忽视的问题，对此，同学们展开了讨论。下列观点你认可的是（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spacing w:line="360" w:lineRule="auto"/>
        <w:jc w:val="left"/>
      </w:pPr>
      <w:r>
        <w:t>A．小城：这些问题主要靠大人解决，和我们小学生无关</w:t>
      </w:r>
    </w:p>
    <w:p>
      <w:pPr>
        <w:shd w:val="clear" w:color="auto" w:fill="auto"/>
        <w:spacing w:line="360" w:lineRule="auto"/>
        <w:jc w:val="left"/>
      </w:pPr>
      <w:r>
        <w:t>B．小哲：解决这些问题要靠大家，和每一个人息息相关</w:t>
      </w:r>
    </w:p>
    <w:p>
      <w:pPr>
        <w:shd w:val="clear" w:color="auto" w:fill="auto"/>
        <w:spacing w:line="360" w:lineRule="auto"/>
        <w:jc w:val="left"/>
      </w:pPr>
      <w:r>
        <w:t>C．小晴：这是政府部门和领导的事情，其他人束手无策</w:t>
      </w:r>
    </w:p>
    <w:p>
      <w:pPr>
        <w:shd w:val="clear" w:color="auto" w:fill="auto"/>
        <w:spacing w:line="360" w:lineRule="auto"/>
        <w:jc w:val="left"/>
      </w:pPr>
      <w:r>
        <w:t>9．在张亮的家乡，不属于方便人们文化休闲的设施建设是（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）。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360" w:lineRule="auto"/>
        <w:jc w:val="left"/>
      </w:pPr>
      <w:r>
        <w:t>A．公园</w:t>
      </w:r>
      <w:r>
        <w:tab/>
      </w:r>
      <w:r>
        <w:t>B．图书馆</w:t>
      </w:r>
      <w:r>
        <w:tab/>
      </w:r>
      <w:r>
        <w:t>C．科技馆</w:t>
      </w:r>
      <w:r>
        <w:tab/>
      </w:r>
      <w:r>
        <w:t>D．商场</w:t>
      </w:r>
    </w:p>
    <w:p>
      <w:pPr>
        <w:shd w:val="clear" w:color="auto" w:fill="auto"/>
        <w:spacing w:line="360" w:lineRule="auto"/>
        <w:jc w:val="left"/>
      </w:pPr>
      <w:r>
        <w:t>10．通过（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）等方法，可以了解家乡的发展。</w:t>
      </w:r>
    </w:p>
    <w:p>
      <w:pPr>
        <w:shd w:val="clear" w:color="auto" w:fill="auto"/>
        <w:spacing w:line="360" w:lineRule="auto"/>
        <w:jc w:val="left"/>
      </w:pPr>
      <w:r>
        <w:t>①上网查资料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②实地参观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 xml:space="preserve">③采访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</w:t>
      </w:r>
      <w:r>
        <w:t>④询问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</w:pPr>
      <w:r>
        <w:t>A．①②③</w:t>
      </w:r>
      <w:r>
        <w:tab/>
      </w:r>
      <w:r>
        <w:t>B．②③④</w:t>
      </w:r>
      <w:r>
        <w:tab/>
      </w:r>
      <w:r>
        <w:t>C．①②③④</w:t>
      </w: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tabs>
          <w:tab w:val="left" w:pos="2771"/>
          <w:tab w:val="left" w:pos="5541"/>
        </w:tabs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</w:pPr>
      <w:r>
        <w:t>11．家乡有很大的变化，人们的</w:t>
      </w:r>
      <w:r>
        <w:t>_________</w:t>
      </w:r>
      <w:r>
        <w:t>在不断提高。</w:t>
      </w:r>
    </w:p>
    <w:p>
      <w:pPr>
        <w:shd w:val="clear" w:color="auto" w:fill="auto"/>
        <w:spacing w:line="360" w:lineRule="auto"/>
        <w:jc w:val="left"/>
      </w:pPr>
      <w:r>
        <w:t>12．家乡的发展带来了人们</w:t>
      </w:r>
      <w:r>
        <w:t>______</w:t>
      </w:r>
      <w:r>
        <w:t>条件的巨大改善，我们可以从</w:t>
      </w:r>
      <w:r>
        <w:t>______</w:t>
      </w:r>
      <w:r>
        <w:t>、</w:t>
      </w:r>
      <w:r>
        <w:t>______</w:t>
      </w:r>
      <w:r>
        <w:t>、</w:t>
      </w:r>
      <w:r>
        <w:t>____</w:t>
      </w:r>
      <w:r>
        <w:t>这些方面来体会。</w:t>
      </w:r>
    </w:p>
    <w:p>
      <w:pPr>
        <w:shd w:val="clear" w:color="auto" w:fill="auto"/>
        <w:spacing w:line="360" w:lineRule="auto"/>
        <w:jc w:val="left"/>
      </w:pPr>
      <w:r>
        <w:t>13．家乡在发展建设过程中，也会产生一些不可忽视的问题，面对问题我们不能</w:t>
      </w:r>
      <w:r>
        <w:t>_____</w:t>
      </w:r>
      <w:r>
        <w:t>。</w:t>
      </w:r>
    </w:p>
    <w:p>
      <w:pPr>
        <w:shd w:val="clear" w:color="auto" w:fill="auto"/>
        <w:spacing w:line="360" w:lineRule="auto"/>
        <w:jc w:val="left"/>
      </w:pPr>
      <w:r>
        <w:t>14．家乡情况的调查方式：</w:t>
      </w:r>
      <w:r>
        <w:t>______</w:t>
      </w:r>
      <w:r>
        <w:t>家乡所在地的政府公众信息网，收集家乡建设的信息；</w:t>
      </w:r>
      <w:r>
        <w:t>______</w:t>
      </w:r>
      <w:r>
        <w:t>家中长辈所经历的家乡发展变化。</w:t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三、简答题</w:t>
      </w:r>
    </w:p>
    <w:p>
      <w:pPr>
        <w:shd w:val="clear" w:color="auto" w:fill="auto"/>
        <w:spacing w:line="360" w:lineRule="auto"/>
        <w:jc w:val="left"/>
      </w:pPr>
      <w:r>
        <w:t>15．家乡发展了，你发现有些农田上违规盖上了房屋设施，你应该怎么办？</w:t>
      </w:r>
    </w:p>
    <w:p>
      <w:pPr>
        <w:shd w:val="clear" w:color="auto" w:fill="auto"/>
        <w:spacing w:line="360" w:lineRule="auto"/>
        <w:jc w:val="left"/>
      </w:pPr>
      <w:r>
        <w:t>16．谈一谈家乡具体有哪些变化，根据实际情况，将你了解到的内容写下来。</w:t>
      </w:r>
    </w:p>
    <w:p>
      <w:pPr>
        <w:shd w:val="clear" w:color="auto" w:fill="auto"/>
        <w:spacing w:line="360" w:lineRule="auto"/>
        <w:jc w:val="center"/>
        <w:rPr>
          <w:rFonts w:ascii="黑体" w:eastAsia="黑体" w:hAnsi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rPr>
          <w:rFonts w:ascii="宋体" w:eastAsia="宋体" w:hAnsi="宋体" w:cs="宋体"/>
          <w:b/>
          <w:sz w:val="21"/>
        </w:rPr>
      </w:pPr>
      <w:r>
        <w:rPr>
          <w:rFonts w:ascii="宋体" w:eastAsia="宋体" w:hAnsi="宋体" w:cs="宋体"/>
          <w:b/>
          <w:sz w:val="21"/>
        </w:rPr>
        <w:t>四、综合题</w:t>
      </w:r>
    </w:p>
    <w:p>
      <w:pPr>
        <w:shd w:val="clear" w:color="auto" w:fill="auto"/>
        <w:spacing w:line="360" w:lineRule="auto"/>
        <w:jc w:val="left"/>
      </w:pPr>
      <w:r>
        <w:t>17．我给习近平爷爷写封信</w:t>
      </w:r>
    </w:p>
    <w:p>
      <w:pPr>
        <w:shd w:val="clear" w:color="auto" w:fill="auto"/>
        <w:spacing w:line="360" w:lineRule="auto"/>
        <w:jc w:val="left"/>
      </w:pPr>
      <w:r>
        <w:t>2016年10月，按照省市“一加强三整治”的统一部署，临安全面启动了15个镇街小城镇环境综合整治大行动，建设美丽镇村。经过整治、改造，很多镇的面貌发生了翻天覆地的变化，人居环境、基础设施等得到了改善，逐渐成了各具特色的小城镇。</w:t>
      </w:r>
    </w:p>
    <w:p>
      <w:pPr>
        <w:shd w:val="clear" w:color="auto" w:fill="auto"/>
        <w:spacing w:line="360" w:lineRule="auto"/>
        <w:jc w:val="left"/>
      </w:pPr>
      <w:r>
        <w:t>请你写一封信给习近平爷爷，告诉他自己家乡的某一方面变化。（比如住房、交通出行、购物商业设施、村镇面貌环境。。。。。。</w:t>
      </w:r>
    </w:p>
    <w:p>
      <w:pPr>
        <w:shd w:val="clear" w:color="auto" w:fill="auto"/>
        <w:spacing w:line="360" w:lineRule="auto"/>
        <w:jc w:val="left"/>
      </w:pPr>
      <w:r>
        <w:t>敬爱的习爷爷：</w:t>
      </w:r>
    </w:p>
    <w:p>
      <w:pPr>
        <w:shd w:val="clear" w:color="auto" w:fill="auto"/>
        <w:spacing w:line="360" w:lineRule="auto"/>
        <w:jc w:val="left"/>
      </w:pPr>
      <w:r>
        <w:t>您好！</w:t>
      </w:r>
    </w:p>
    <w:p>
      <w:pPr>
        <w:shd w:val="clear" w:color="auto" w:fill="auto"/>
        <w:spacing w:line="360" w:lineRule="auto"/>
        <w:jc w:val="left"/>
      </w:pPr>
      <w:r>
        <w:t>我是杭州市临安区的一名小学生。近几年我的家乡发生了很多喜人的变化。</w:t>
      </w:r>
    </w:p>
    <w:p>
      <w:pPr>
        <w:shd w:val="clear" w:color="auto" w:fill="auto"/>
        <w:spacing w:line="360" w:lineRule="auto"/>
        <w:jc w:val="left"/>
      </w:pPr>
      <w:r>
        <w:t>____________________________________________________________________</w:t>
      </w:r>
    </w:p>
    <w:p>
      <w:pPr>
        <w:shd w:val="clear" w:color="auto" w:fill="auto"/>
        <w:spacing w:line="360" w:lineRule="auto"/>
        <w:jc w:val="left"/>
      </w:pPr>
      <w:r>
        <w:t>此致</w:t>
      </w:r>
    </w:p>
    <w:p>
      <w:pPr>
        <w:shd w:val="clear" w:color="auto" w:fill="auto"/>
        <w:spacing w:line="360" w:lineRule="auto"/>
        <w:jc w:val="left"/>
      </w:pPr>
      <w:r>
        <w:t xml:space="preserve"> 敬礼！</w:t>
      </w:r>
    </w:p>
    <w:p>
      <w:pPr>
        <w:shd w:val="clear" w:color="auto" w:fill="auto"/>
        <w:spacing w:line="360" w:lineRule="auto"/>
        <w:jc w:val="left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>                                                  </w:t>
      </w:r>
      <w:r>
        <w:t>__________</w:t>
      </w:r>
    </w:p>
    <w:p>
      <w:pPr>
        <w:shd w:val="clear" w:color="auto" w:fill="auto"/>
        <w:spacing w:line="360" w:lineRule="auto"/>
        <w:jc w:val="right"/>
      </w:pPr>
      <w:r>
        <w:t>2020年6月15日</w:t>
      </w:r>
    </w:p>
    <w:p>
      <w:pPr>
        <w:shd w:val="clear" w:color="auto" w:fill="auto"/>
        <w:spacing w:line="360" w:lineRule="auto"/>
        <w:jc w:val="left"/>
        <w:sectPr w:rsidSect="008C07DE">
          <w:footerReference w:type="even" r:id="rId_footereven"/>
          <w:footerReference w:type="default" r:id="rId_footerdefault"/>
          <w:pgSz w:w="11907" w:h="16839" w:code="9"/>
          <w:pgMar w:top="900" w:right="1997" w:bottom="900" w:left="1997" w:header="500" w:footer="500" w:gutter="0"/>
          <w:cols w:num="1" w:sep="1" w:space="425"/>
          <w:docGrid w:type="lines" w:linePitch="312"/>
        </w:sectPr>
      </w:pPr>
    </w:p>
    <w:p w:rsidR="00EF035E" w:rsidRPr="00043B54" w:rsidP="00BC4F14" w14:textId="2C26DF43">
      <w:pPr>
        <w:shd w:val="clear" w:color="auto" w:fill="auto"/>
        <w:jc w:val="center"/>
        <w:rPr>
          <w:rFonts w:ascii="宋体" w:eastAsia="宋体" w:hAnsi="宋体" w:cs="宋体"/>
          <w:b/>
          <w:sz w:val="21"/>
        </w:rPr>
      </w:pPr>
      <w:r w:rsidRPr="00043B54">
        <w:rPr>
          <w:rFonts w:ascii="宋体" w:eastAsia="宋体" w:hAnsi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1．F</w:t>
      </w:r>
    </w:p>
    <w:p>
      <w:pPr>
        <w:shd w:val="clear" w:color="auto" w:fill="auto"/>
        <w:spacing w:line="360" w:lineRule="auto"/>
        <w:jc w:val="left"/>
      </w:pPr>
      <w:r>
        <w:t>2．A</w:t>
      </w:r>
    </w:p>
    <w:p>
      <w:pPr>
        <w:shd w:val="clear" w:color="auto" w:fill="auto"/>
        <w:spacing w:line="360" w:lineRule="auto"/>
        <w:jc w:val="left"/>
      </w:pPr>
      <w:r>
        <w:t>3．B</w:t>
      </w:r>
    </w:p>
    <w:p>
      <w:pPr>
        <w:shd w:val="clear" w:color="auto" w:fill="auto"/>
        <w:spacing w:line="360" w:lineRule="auto"/>
        <w:jc w:val="left"/>
      </w:pPr>
      <w:r>
        <w:t>4．C</w:t>
      </w:r>
    </w:p>
    <w:p>
      <w:pPr>
        <w:shd w:val="clear" w:color="auto" w:fill="auto"/>
        <w:spacing w:line="360" w:lineRule="auto"/>
        <w:jc w:val="left"/>
      </w:pPr>
      <w:r>
        <w:t>5．A</w:t>
      </w:r>
    </w:p>
    <w:p>
      <w:pPr>
        <w:shd w:val="clear" w:color="auto" w:fill="auto"/>
        <w:spacing w:line="360" w:lineRule="auto"/>
        <w:jc w:val="left"/>
      </w:pPr>
      <w:r>
        <w:t>6．A</w:t>
      </w:r>
    </w:p>
    <w:p>
      <w:pPr>
        <w:shd w:val="clear" w:color="auto" w:fill="auto"/>
        <w:spacing w:line="360" w:lineRule="auto"/>
        <w:jc w:val="left"/>
      </w:pPr>
      <w:r>
        <w:t>7．C</w:t>
      </w:r>
    </w:p>
    <w:p>
      <w:pPr>
        <w:shd w:val="clear" w:color="auto" w:fill="auto"/>
        <w:spacing w:line="360" w:lineRule="auto"/>
        <w:jc w:val="left"/>
      </w:pPr>
      <w:r>
        <w:t>8．B</w:t>
      </w:r>
    </w:p>
    <w:p>
      <w:pPr>
        <w:shd w:val="clear" w:color="auto" w:fill="auto"/>
        <w:spacing w:line="360" w:lineRule="auto"/>
        <w:jc w:val="left"/>
      </w:pPr>
      <w:r>
        <w:t>9．D</w:t>
      </w:r>
    </w:p>
    <w:p>
      <w:pPr>
        <w:shd w:val="clear" w:color="auto" w:fill="auto"/>
        <w:spacing w:line="360" w:lineRule="auto"/>
        <w:jc w:val="left"/>
      </w:pPr>
      <w:r>
        <w:t>10．C</w:t>
      </w:r>
    </w:p>
    <w:p>
      <w:pPr>
        <w:shd w:val="clear" w:color="auto" w:fill="auto"/>
        <w:spacing w:line="360" w:lineRule="auto"/>
        <w:jc w:val="left"/>
      </w:pPr>
      <w:r>
        <w:t>11．生活水平</w:t>
      </w:r>
    </w:p>
    <w:p>
      <w:pPr>
        <w:shd w:val="clear" w:color="auto" w:fill="auto"/>
        <w:spacing w:line="360" w:lineRule="auto"/>
        <w:jc w:val="left"/>
      </w:pPr>
      <w:r>
        <w:t>12．     物质生活     生活服务设施     家乡教育     家乡医疗事业</w:t>
      </w:r>
    </w:p>
    <w:p>
      <w:pPr>
        <w:shd w:val="clear" w:color="auto" w:fill="auto"/>
        <w:spacing w:line="360" w:lineRule="auto"/>
        <w:jc w:val="left"/>
      </w:pPr>
      <w:r>
        <w:t>13．回避</w:t>
      </w:r>
    </w:p>
    <w:p>
      <w:pPr>
        <w:shd w:val="clear" w:color="auto" w:fill="auto"/>
        <w:spacing w:line="360" w:lineRule="auto"/>
        <w:jc w:val="left"/>
      </w:pPr>
      <w:r>
        <w:t>14．     登录     询问</w:t>
      </w:r>
    </w:p>
    <w:p>
      <w:pPr>
        <w:shd w:val="clear" w:color="auto" w:fill="auto"/>
        <w:spacing w:line="360" w:lineRule="auto"/>
        <w:jc w:val="left"/>
      </w:pPr>
      <w:r>
        <w:t>15．向上级有关部门写信反映，提出违规建筑造成的负面影响和建议。</w:t>
      </w:r>
    </w:p>
    <w:p>
      <w:pPr>
        <w:shd w:val="clear" w:color="auto" w:fill="auto"/>
        <w:spacing w:line="360" w:lineRule="auto"/>
        <w:jc w:val="left"/>
      </w:pPr>
      <w:r>
        <w:t>16．与以前相比，我的家乡马路变宽了，农产品产量增多了，房子变得更亮了；但也带来了一系列的问题：如环境越来越不好了，水变脏了，空气变坏了，天不再蓝了等等。</w:t>
      </w:r>
    </w:p>
    <w:p>
      <w:pPr>
        <w:shd w:val="clear" w:color="auto" w:fill="auto"/>
        <w:spacing w:line="360" w:lineRule="auto"/>
        <w:jc w:val="left"/>
      </w:pPr>
      <w:r>
        <w:t>17．在城市中心建起了高档购物广场，宽敞的马路连接城市四面八方，成片小区的住宅楼拔地而起，周边建起了漂亮的公园，配套设施齐全，建设前景喜人，欢迎习爷爷到我的家乡来。</w:t>
      </w:r>
    </w:p>
    <w:p>
      <w:pPr>
        <w:shd w:val="clear" w:color="auto" w:fill="auto"/>
        <w:spacing w:line="360" w:lineRule="auto"/>
        <w:jc w:val="left"/>
      </w:pPr>
    </w:p>
    <w:sectPr w:rsidSect="008C07DE">
      <w:footerReference w:type="even" r:id="rId_footeranswer"/>
      <w:footerReference w:type="default" r:id="rId_footeranswer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11461B69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24D32117" w14:textId="7777777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62779AB8" w14:textId="7777777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Footer"/>
    </w:pPr>
  </w:p>
</w:ftr>
</file>

<file path=word/footeransw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611B" w:rsidRPr="0064153B" w:rsidRDefault="000232A6" w:rsidP="0064153B">
    <w:pPr>
      <w:pStyle w:val="a4"/>
      <w:jc w:val="center"/>
    </w:pPr>
    <w:r>
      <w:rPr>
        <w:rFonts w:hint="eastAsia"/>
      </w:rPr>
      <w:t>答案第</w:t>
    </w:r>
    <w:r w:rsidR="00B47A88">
      <w:fldChar w:fldCharType="begin"/>
    </w:r>
    <w:r w:rsidR="00065CD2">
      <w:instrText xml:space="preserve"> =</w:instrText>
    </w:r>
    <w:fldSimple w:instr=" page ">
      <w:r w:rsidR="00FA429B">
        <w:rPr>
          <w:noProof/>
        </w:rPr>
        <w:instrText>1</w:instrText>
      </w:r>
    </w:fldSimple>
    <w:r w:rsidR="00065CD2">
      <w:instrText xml:space="preserve"> </w:instrText>
    </w:r>
    <w:r w:rsidR="00B47A88">
      <w:fldChar w:fldCharType="separate"/>
    </w:r>
    <w:r w:rsidR="00FA429B">
      <w:rPr>
        <w:noProof/>
      </w:rPr>
      <w:t>1</w:t>
    </w:r>
    <w:r w:rsidR="00B47A88">
      <w:fldChar w:fldCharType="end"/>
    </w:r>
    <w:r>
      <w:rPr>
        <w:rFonts w:hint="eastAsia"/>
      </w:rPr>
      <w:t>页，共</w:t>
    </w:r>
    <w:r w:rsidR="00B47A88">
      <w:fldChar w:fldCharType="begin"/>
    </w:r>
    <w:r w:rsidR="003F38F2">
      <w:instrText xml:space="preserve"> </w:instrText>
    </w:r>
    <w:r w:rsidR="003F38F2">
      <w:rPr>
        <w:rFonts w:hint="eastAsia"/>
      </w:rPr>
      <w:instrText>=</w:instrText>
    </w:r>
    <w:fldSimple w:instr=" sectionpages ">
      <w:r w:rsidR="00FA429B">
        <w:rPr>
          <w:noProof/>
        </w:rPr>
        <w:instrText>2</w:instrText>
      </w:r>
    </w:fldSimple>
    <w:r w:rsidR="003F38F2">
      <w:instrText xml:space="preserve"> </w:instrText>
    </w:r>
    <w:r w:rsidR="00B47A88">
      <w:fldChar w:fldCharType="separate"/>
    </w:r>
    <w:r w:rsidR="00FA429B">
      <w:rPr>
        <w:noProof/>
      </w:rPr>
      <w:t>2</w:t>
    </w:r>
    <w:r w:rsidR="00B47A88">
      <w:fldChar w:fldCharType="end"/>
    </w:r>
    <w:r>
      <w:rPr>
        <w:rFonts w:hint="eastAsia"/>
      </w:rPr>
      <w:t>页</w:t>
    </w:r>
  </w:p>
</w:ftr>
</file>

<file path=word/footerdefault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footereven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687" w:rsidRPr="00BC62FB" w:rsidRDefault="003F53D4" w:rsidP="00BC62FB">
    <w:pPr>
      <w:pStyle w:val="a4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fldSimple w:instr="page  ">
      <w:r>
        <w:rPr>
          <w:noProof/>
        </w:rPr>
        <w:instrText>1</w:instrText>
      </w:r>
    </w:fldSimple>
    <w:r>
      <w:instrText xml:space="preserve"> </w:instrText>
    </w:r>
    <w:r>
      <w:fldChar w:fldCharType="separate"/>
    </w:r>
    <w:r>
      <w:rPr>
        <w:noProof/>
      </w:rP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fldSimple w:instr="sectionpages  ">
      <w:r>
        <w:rPr>
          <w:noProof/>
        </w:rPr>
        <w:instrText>3</w:instrText>
      </w:r>
    </w:fldSimple>
    <w:r>
      <w:instrText xml:space="preserve"> </w:instrText>
    </w:r>
    <w:r>
      <w:fldChar w:fldCharType="separate"/>
    </w:r>
    <w:r>
      <w:rPr>
        <w:noProof/>
      </w:rPr>
      <w:t>3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73CF1DB4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5D4499D1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paraId="3FEEBCED" w14:textId="7777777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76133" w14:textId="7777777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C806B0"/>
    <w:rsid w:val="00043B54"/>
    <w:rsid w:val="001D7A06"/>
    <w:rsid w:val="00284433"/>
    <w:rsid w:val="002A1EC6"/>
    <w:rsid w:val="002E035E"/>
    <w:rsid w:val="006B16C5"/>
    <w:rsid w:val="00776133"/>
    <w:rsid w:val="008C07DE"/>
    <w:rsid w:val="00A30CCE"/>
    <w:rsid w:val="00AC3E9C"/>
    <w:rsid w:val="00BC4F14"/>
    <w:rsid w:val="00BF535F"/>
    <w:rsid w:val="00C806B0"/>
    <w:rsid w:val="00E476EE"/>
    <w:rsid w:val="00EF035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D3E00D0A-A3F9-4CC8-8773-39E8059DF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77613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776133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77613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77613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1" Type="http://schemas.openxmlformats.org/officeDocument/2006/relationships/settings" Target="settings.xml" />
  <Relationship Id="rId10" Type="http://schemas.openxmlformats.org/officeDocument/2006/relationships/footer" Target="footer3.xml" />
  <Relationship Id="rId11" Type="http://schemas.openxmlformats.org/officeDocument/2006/relationships/header" Target="header4.xml" />
  <Relationship Id="rId12" Type="http://schemas.openxmlformats.org/officeDocument/2006/relationships/header" Target="header5.xml" />
  <Relationship Id="rId13" Type="http://schemas.openxmlformats.org/officeDocument/2006/relationships/footer" Target="footer4.xml" />
  <Relationship Id="rId14" Type="http://schemas.openxmlformats.org/officeDocument/2006/relationships/footer" Target="footer5.xml" />
  <Relationship Id="rId15" Type="http://schemas.openxmlformats.org/officeDocument/2006/relationships/header" Target="header6.xml" />
  <Relationship Id="rId16" Type="http://schemas.openxmlformats.org/officeDocument/2006/relationships/footer" Target="footer6.xml" />
  <Relationship Id="rId17" Type="http://schemas.openxmlformats.org/officeDocument/2006/relationships/theme" Target="theme/theme1.xml" />
  <Relationship Id="rId18" Type="http://schemas.openxmlformats.org/officeDocument/2006/relationships/styles" Target="styles.xml" />
  <Relationship Id="rId2" Type="http://schemas.openxmlformats.org/officeDocument/2006/relationships/webSettings" Target="webSettings.xml" />
  <Relationship Id="rId3" Type="http://schemas.openxmlformats.org/officeDocument/2006/relationships/fontTable" Target="fontTable.xml" />
  <Relationship Id="rId4" Type="http://schemas.openxmlformats.org/officeDocument/2006/relationships/customXml" Target="../customXml/item1.xml" />
  <Relationship Id="rId5" Type="http://schemas.openxmlformats.org/officeDocument/2006/relationships/header" Target="header1.xml" />
  <Relationship Id="rId6" Type="http://schemas.openxmlformats.org/officeDocument/2006/relationships/header" Target="header2.xml" />
  <Relationship Id="rId7" Type="http://schemas.openxmlformats.org/officeDocument/2006/relationships/footer" Target="footer1.xml" />
  <Relationship Id="rId8" Type="http://schemas.openxmlformats.org/officeDocument/2006/relationships/footer" Target="footer2.xml" />
  <Relationship Id="rId9" Type="http://schemas.openxmlformats.org/officeDocument/2006/relationships/header" Target="header3.xml" />
  <Relationship Id="rId_footereven" Type="http://schemas.openxmlformats.org/officeDocument/2006/relationships/footer" Target="footereven.xml" />
<Relationship Id="rId_footerdefault" Type="http://schemas.openxmlformats.org/officeDocument/2006/relationships/footer" Target="footerdefault.xml" />
<Relationship Id="rId_footeranswer" Type="http://schemas.openxmlformats.org/officeDocument/2006/relationships/footer" Target="footeranswer.xml" />
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8CE314-9BAF-4030-8F04-159C3E31C4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0</Characters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terms:modified xsi:type="dcterms:W3CDTF">2022-09-21T08:09:00Z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eprocessed">
    <vt:lpwstr>1</vt:lpwstr>
  </property>
</Properties>
</file>