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 xml:space="preserve">第三单元 多样文明 多彩生活 同步练习 </w:t>
      </w:r>
      <w:bookmarkStart w:id="0" w:name="_GoBack"/>
      <w:bookmarkEnd w:id="0"/>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2021年10月25日，国家主席习近平在中华人民共和国恢复联合国合法席位50周年纪念会议上发表重要讲话指出：“世界是丰富多彩的，多样性是人类文明的魅力所在，更是世界发展的活力和动力之源。‘非尽百家之美，不能成一人之奇。文明没有高下、优劣之分，只有特色、地域之别。”面对人类多样文明，我们应当（</w:t>
      </w:r>
      <w:r>
        <w:rPr>
          <w:rFonts w:ascii="Times New Roman" w:hAnsi="Times New Roman" w:eastAsia="Times New Roman" w:cs="Times New Roman"/>
          <w:kern w:val="0"/>
          <w:sz w:val="24"/>
          <w:szCs w:val="24"/>
        </w:rPr>
        <w:t>    </w:t>
      </w:r>
      <w:r>
        <w:t>）。</w:t>
      </w:r>
    </w:p>
    <w:p>
      <w:pPr>
        <w:shd w:val="clear" w:color="auto" w:fill="auto"/>
        <w:spacing w:line="360" w:lineRule="auto"/>
        <w:jc w:val="left"/>
      </w:pPr>
      <w:r>
        <w:t>①学习借鉴，全盘吸收 ②平等交流，相互尊重 ③开放包容，兼收并蓄</w:t>
      </w:r>
    </w:p>
    <w:p>
      <w:pPr>
        <w:shd w:val="clear" w:color="auto" w:fill="auto"/>
        <w:tabs>
          <w:tab w:val="left" w:pos="2771"/>
          <w:tab w:val="left" w:pos="5541"/>
        </w:tabs>
        <w:spacing w:line="360" w:lineRule="auto"/>
        <w:jc w:val="left"/>
      </w:pPr>
      <w:r>
        <w:t>A．①②</w:t>
      </w:r>
      <w:r>
        <w:tab/>
      </w:r>
      <w:r>
        <w:t>B．①③</w:t>
      </w:r>
      <w:r>
        <w:tab/>
      </w:r>
      <w:r>
        <w:t>C．②③</w:t>
      </w:r>
    </w:p>
    <w:p>
      <w:pPr>
        <w:shd w:val="clear" w:color="auto" w:fill="auto"/>
        <w:spacing w:line="360" w:lineRule="auto"/>
        <w:jc w:val="left"/>
      </w:pPr>
      <w:r>
        <w:t>2．河姆渡人主要种植水稻，半坡人种植（</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A．粟</w:t>
      </w:r>
      <w:r>
        <w:tab/>
      </w:r>
      <w:r>
        <w:t>B．小麦</w:t>
      </w:r>
      <w:r>
        <w:tab/>
      </w:r>
      <w:r>
        <w:t>C．玉米</w:t>
      </w:r>
    </w:p>
    <w:p>
      <w:pPr>
        <w:shd w:val="clear" w:color="auto" w:fill="auto"/>
        <w:spacing w:line="360" w:lineRule="auto"/>
        <w:jc w:val="left"/>
      </w:pPr>
      <w:r>
        <w:t>3．被称为中华民族“母亲河”的两条河流是（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A．黄河和珠江</w:t>
      </w:r>
      <w:r>
        <w:tab/>
      </w:r>
      <w:r>
        <w:t>B．长江和淮河</w:t>
      </w:r>
      <w:r>
        <w:tab/>
      </w:r>
      <w:r>
        <w:t>C．长江和黄河</w:t>
      </w:r>
    </w:p>
    <w:p>
      <w:pPr>
        <w:shd w:val="clear" w:color="auto" w:fill="auto"/>
        <w:spacing w:line="360" w:lineRule="auto"/>
        <w:jc w:val="left"/>
      </w:pPr>
      <w:r>
        <w:t>4．世界上最大的平原是（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A．亚马孙平原</w:t>
      </w:r>
      <w:r>
        <w:tab/>
      </w:r>
      <w:r>
        <w:t>B．西西伯利亚平原</w:t>
      </w:r>
      <w:r>
        <w:tab/>
      </w:r>
      <w:r>
        <w:t>C．东北平原</w:t>
      </w:r>
      <w:r>
        <w:tab/>
      </w:r>
      <w:r>
        <w:t>D．华北平原</w:t>
      </w:r>
    </w:p>
    <w:p>
      <w:pPr>
        <w:shd w:val="clear" w:color="auto" w:fill="auto"/>
        <w:spacing w:line="360" w:lineRule="auto"/>
        <w:jc w:val="left"/>
      </w:pPr>
      <w:r>
        <w:t>5．中华文明的发祥地主要是在（</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A．黄河、长江流域</w:t>
      </w:r>
      <w:r>
        <w:tab/>
      </w:r>
      <w:r>
        <w:t>B．雅鲁藏布江流域</w:t>
      </w:r>
      <w:r>
        <w:tab/>
      </w:r>
      <w:r>
        <w:t>C．澜沧江流域</w:t>
      </w:r>
    </w:p>
    <w:p>
      <w:pPr>
        <w:shd w:val="clear" w:color="auto" w:fill="auto"/>
        <w:spacing w:line="360" w:lineRule="auto"/>
        <w:jc w:val="left"/>
      </w:pPr>
      <w:r>
        <w:t>6．中国是四大文明古国之一，（</w:t>
      </w:r>
      <w:r>
        <w:rPr>
          <w:rFonts w:ascii="Times New Roman" w:hAnsi="Times New Roman" w:eastAsia="Times New Roman" w:cs="Times New Roman"/>
          <w:kern w:val="0"/>
          <w:sz w:val="24"/>
          <w:szCs w:val="24"/>
        </w:rPr>
        <w:t>    </w:t>
      </w:r>
      <w:r>
        <w:t>）的发源地则是亚洲西部的底格里斯河和幼发拉底河流域，人们称之为“两河流域”。</w:t>
      </w:r>
    </w:p>
    <w:p>
      <w:pPr>
        <w:shd w:val="clear" w:color="auto" w:fill="auto"/>
        <w:tabs>
          <w:tab w:val="left" w:pos="2078"/>
          <w:tab w:val="left" w:pos="4156"/>
          <w:tab w:val="left" w:pos="6234"/>
        </w:tabs>
        <w:spacing w:line="360" w:lineRule="auto"/>
        <w:jc w:val="left"/>
      </w:pPr>
      <w:r>
        <w:t>A．古埃及文明</w:t>
      </w:r>
      <w:r>
        <w:tab/>
      </w:r>
      <w:r>
        <w:t>B．古印度文明</w:t>
      </w:r>
      <w:r>
        <w:tab/>
      </w:r>
      <w:r>
        <w:t>C．古代中国</w:t>
      </w:r>
      <w:r>
        <w:tab/>
      </w:r>
      <w:r>
        <w:t>D．古巴比伦</w:t>
      </w:r>
    </w:p>
    <w:p>
      <w:pPr>
        <w:shd w:val="clear" w:color="auto" w:fill="auto"/>
        <w:spacing w:line="360" w:lineRule="auto"/>
        <w:jc w:val="left"/>
      </w:pPr>
      <w:r>
        <w:t>7．在中国历史上，位于长江流域的是（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A．半坡人</w:t>
      </w:r>
      <w:r>
        <w:tab/>
      </w:r>
      <w:r>
        <w:t>B．河姆渡人</w:t>
      </w:r>
      <w:r>
        <w:tab/>
      </w:r>
      <w:r>
        <w:t>C．河套人</w:t>
      </w:r>
    </w:p>
    <w:p>
      <w:pPr>
        <w:shd w:val="clear" w:color="auto" w:fill="auto"/>
        <w:spacing w:line="360" w:lineRule="auto"/>
        <w:jc w:val="left"/>
      </w:pPr>
      <w:r>
        <w:t>8．四大洋中最大的是（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A．印度洋</w:t>
      </w:r>
      <w:r>
        <w:tab/>
      </w:r>
      <w:r>
        <w:t>B．大西洋</w:t>
      </w:r>
      <w:r>
        <w:tab/>
      </w:r>
      <w:r>
        <w:t>C．太平洋</w:t>
      </w:r>
    </w:p>
    <w:p>
      <w:pPr>
        <w:shd w:val="clear" w:color="auto" w:fill="auto"/>
        <w:spacing w:line="360" w:lineRule="auto"/>
        <w:jc w:val="left"/>
      </w:pPr>
      <w:r>
        <w:t>9．不同的地区和国家有不同的礼仪，其中行贴面礼的地区是（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A．欧洲人</w:t>
      </w:r>
      <w:r>
        <w:tab/>
      </w:r>
      <w:r>
        <w:t>B．亚洲人</w:t>
      </w:r>
      <w:r>
        <w:tab/>
      </w:r>
      <w:r>
        <w:t>C．美洲人</w:t>
      </w:r>
    </w:p>
    <w:p>
      <w:pPr>
        <w:shd w:val="clear" w:color="auto" w:fill="auto"/>
        <w:spacing w:line="360" w:lineRule="auto"/>
        <w:jc w:val="left"/>
      </w:pPr>
      <w:r>
        <w:t>10．2021年春晚歌舞《节日》，非洲歌舞、埃及藤杖舞、东方舞、西班牙响板舞、阿根廷探戈、俄罗斯民俗舞，与中国红绸舞联动五洲四海，舞出了“美美与共”。面对文化多样性，我们应当（</w:t>
      </w:r>
      <w:r>
        <w:rPr>
          <w:rFonts w:ascii="Times New Roman" w:hAnsi="Times New Roman" w:eastAsia="Times New Roman" w:cs="Times New Roman"/>
          <w:kern w:val="0"/>
          <w:sz w:val="24"/>
          <w:szCs w:val="24"/>
        </w:rPr>
        <w:t>    </w:t>
      </w:r>
      <w:r>
        <w:t>）。</w:t>
      </w:r>
    </w:p>
    <w:p>
      <w:pPr>
        <w:shd w:val="clear" w:color="auto" w:fill="auto"/>
        <w:spacing w:line="360" w:lineRule="auto"/>
        <w:jc w:val="left"/>
      </w:pPr>
      <w:r>
        <w:t>①杜绝文化之间的交流，固守本土文化</w:t>
      </w:r>
    </w:p>
    <w:p>
      <w:pPr>
        <w:shd w:val="clear" w:color="auto" w:fill="auto"/>
        <w:spacing w:line="360" w:lineRule="auto"/>
        <w:jc w:val="left"/>
      </w:pPr>
      <w:r>
        <w:t>②了解不同文化之间的差异，尊重差异</w:t>
      </w:r>
    </w:p>
    <w:p>
      <w:pPr>
        <w:shd w:val="clear" w:color="auto" w:fill="auto"/>
        <w:spacing w:line="360" w:lineRule="auto"/>
        <w:jc w:val="left"/>
      </w:pPr>
      <w:r>
        <w:t>③求同存异，以包容、开放的态度对待不同于我们的文化</w:t>
      </w:r>
    </w:p>
    <w:p>
      <w:pPr>
        <w:shd w:val="clear" w:color="auto" w:fill="auto"/>
        <w:tabs>
          <w:tab w:val="left" w:pos="2771"/>
          <w:tab w:val="left" w:pos="5541"/>
        </w:tabs>
        <w:spacing w:line="360" w:lineRule="auto"/>
        <w:jc w:val="left"/>
      </w:pPr>
      <w:r>
        <w:t>A．①②</w:t>
      </w:r>
      <w:r>
        <w:tab/>
      </w:r>
      <w:r>
        <w:t>B．①③</w:t>
      </w:r>
      <w:r>
        <w:tab/>
      </w:r>
      <w:r>
        <w:t>C．②③</w:t>
      </w:r>
    </w:p>
    <w:p>
      <w:pPr>
        <w:shd w:val="clear" w:color="auto" w:fill="auto"/>
        <w:tabs>
          <w:tab w:val="left" w:pos="2771"/>
          <w:tab w:val="left" w:pos="5541"/>
        </w:tabs>
        <w:spacing w:line="360" w:lineRule="auto"/>
        <w:jc w:val="center"/>
        <w:rPr>
          <w:rFonts w:ascii="黑体" w:hAnsi="黑体" w:eastAsia="黑体" w:cs="黑体"/>
          <w:b/>
          <w:sz w:val="30"/>
        </w:rPr>
      </w:pPr>
    </w:p>
    <w:p>
      <w:pPr>
        <w:shd w:val="clear" w:color="auto" w:fill="auto"/>
        <w:tabs>
          <w:tab w:val="left" w:pos="2771"/>
          <w:tab w:val="left" w:pos="5541"/>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11．世界最大的平原—___________平原，位于南美洲北部。</w:t>
      </w:r>
    </w:p>
    <w:p>
      <w:pPr>
        <w:shd w:val="clear" w:color="auto" w:fill="auto"/>
        <w:spacing w:line="360" w:lineRule="auto"/>
        <w:jc w:val="left"/>
      </w:pPr>
      <w:r>
        <w:t>12．中华文明的重要发祥地是____、____。能展现早期中华文明辉煌历史的有____、____等。</w:t>
      </w:r>
    </w:p>
    <w:p>
      <w:pPr>
        <w:shd w:val="clear" w:color="auto" w:fill="auto"/>
        <w:spacing w:line="360" w:lineRule="auto"/>
        <w:jc w:val="left"/>
      </w:pPr>
      <w:r>
        <w:t>13．在交相辉映的早期文明中，只有中华文明一直延续至今，未曾中断，这是中华民族___________的重要源泉。</w:t>
      </w:r>
    </w:p>
    <w:p>
      <w:pPr>
        <w:shd w:val="clear" w:color="auto" w:fill="auto"/>
        <w:spacing w:line="360" w:lineRule="auto"/>
        <w:jc w:val="left"/>
      </w:pPr>
      <w:r>
        <w:t>14．________ 和________两河之间的地方被称为“两河流域”。</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pPr>
      <w:r>
        <w:t>15．思考：为什么人类早期文明发祥地在大河流域？至少写三点。</w:t>
      </w:r>
    </w:p>
    <w:p>
      <w:pPr>
        <w:shd w:val="clear" w:color="auto" w:fill="auto"/>
        <w:spacing w:line="360" w:lineRule="auto"/>
        <w:jc w:val="left"/>
      </w:pPr>
      <w:r>
        <w:t>16．世界文化是由不同民族、不同国家的文化共同构成的，不同民族和国家文化的内容和形式各具特色，文化差异是在所难免的。面对文化差异时我们应该保持怎样的态度？</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17．材料一：春节期间，中国艺术家在比利时首都布鲁塞尔市中心举行了中国民间艺术巡游活动，为当地市民与游客带去浓浓的中国年味。</w:t>
      </w:r>
    </w:p>
    <w:p>
      <w:pPr>
        <w:shd w:val="clear" w:color="auto" w:fill="auto"/>
        <w:spacing w:line="360" w:lineRule="auto"/>
        <w:jc w:val="left"/>
      </w:pPr>
      <w:r>
        <w:t>材料二：装扮成“美猴王”的中国孩子们在美国纽约时报广场表演“百猴快闪闹新春”，受到当地市民的喜爱。</w:t>
      </w:r>
    </w:p>
    <w:p>
      <w:pPr>
        <w:shd w:val="clear" w:color="auto" w:fill="auto"/>
        <w:spacing w:line="360" w:lineRule="auto"/>
        <w:jc w:val="left"/>
      </w:pPr>
      <w:r>
        <w:t>（1）从上面两则材料中你感受到了什么？</w:t>
      </w:r>
    </w:p>
    <w:p>
      <w:pPr>
        <w:shd w:val="clear" w:color="auto" w:fill="auto"/>
        <w:spacing w:line="360" w:lineRule="auto"/>
        <w:jc w:val="left"/>
      </w:pPr>
      <w:r>
        <w:t>（2）为什么中国文化要走向世界？</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2．A</w:t>
      </w:r>
    </w:p>
    <w:p>
      <w:pPr>
        <w:shd w:val="clear" w:color="auto" w:fill="auto"/>
        <w:spacing w:line="360" w:lineRule="auto"/>
        <w:jc w:val="left"/>
      </w:pPr>
      <w:r>
        <w:t>3．C</w:t>
      </w:r>
    </w:p>
    <w:p>
      <w:pPr>
        <w:shd w:val="clear" w:color="auto" w:fill="auto"/>
        <w:spacing w:line="360" w:lineRule="auto"/>
        <w:jc w:val="left"/>
      </w:pPr>
      <w:r>
        <w:t>4．A</w:t>
      </w:r>
    </w:p>
    <w:p>
      <w:pPr>
        <w:shd w:val="clear" w:color="auto" w:fill="auto"/>
        <w:spacing w:line="360" w:lineRule="auto"/>
        <w:jc w:val="left"/>
      </w:pPr>
      <w:r>
        <w:t>5．A</w:t>
      </w:r>
    </w:p>
    <w:p>
      <w:pPr>
        <w:shd w:val="clear" w:color="auto" w:fill="auto"/>
        <w:spacing w:line="360" w:lineRule="auto"/>
        <w:jc w:val="left"/>
      </w:pPr>
      <w:r>
        <w:t>6．D</w:t>
      </w:r>
    </w:p>
    <w:p>
      <w:pPr>
        <w:shd w:val="clear" w:color="auto" w:fill="auto"/>
        <w:spacing w:line="360" w:lineRule="auto"/>
        <w:jc w:val="left"/>
      </w:pPr>
      <w:r>
        <w:t>7．B</w:t>
      </w:r>
    </w:p>
    <w:p>
      <w:pPr>
        <w:shd w:val="clear" w:color="auto" w:fill="auto"/>
        <w:spacing w:line="360" w:lineRule="auto"/>
        <w:jc w:val="left"/>
      </w:pPr>
      <w:r>
        <w:t>8．C</w:t>
      </w:r>
    </w:p>
    <w:p>
      <w:pPr>
        <w:shd w:val="clear" w:color="auto" w:fill="auto"/>
        <w:spacing w:line="360" w:lineRule="auto"/>
        <w:jc w:val="left"/>
      </w:pPr>
      <w:r>
        <w:t>9．A</w:t>
      </w:r>
    </w:p>
    <w:p>
      <w:pPr>
        <w:shd w:val="clear" w:color="auto" w:fill="auto"/>
        <w:spacing w:line="360" w:lineRule="auto"/>
        <w:jc w:val="left"/>
      </w:pPr>
      <w:r>
        <w:t>10．C</w:t>
      </w:r>
    </w:p>
    <w:p>
      <w:pPr>
        <w:shd w:val="clear" w:color="auto" w:fill="auto"/>
        <w:spacing w:line="360" w:lineRule="auto"/>
        <w:jc w:val="left"/>
      </w:pPr>
      <w:r>
        <w:t>11．亚马孙</w:t>
      </w:r>
    </w:p>
    <w:p>
      <w:pPr>
        <w:shd w:val="clear" w:color="auto" w:fill="auto"/>
        <w:spacing w:line="360" w:lineRule="auto"/>
        <w:jc w:val="left"/>
      </w:pPr>
      <w:r>
        <w:t>12．     黄河流域     长江流域     甲骨文     殷墟</w:t>
      </w:r>
    </w:p>
    <w:p>
      <w:pPr>
        <w:shd w:val="clear" w:color="auto" w:fill="auto"/>
        <w:spacing w:line="360" w:lineRule="auto"/>
        <w:jc w:val="left"/>
      </w:pPr>
      <w:r>
        <w:t>13．文化自信</w:t>
      </w:r>
    </w:p>
    <w:p>
      <w:pPr>
        <w:shd w:val="clear" w:color="auto" w:fill="auto"/>
        <w:spacing w:line="360" w:lineRule="auto"/>
        <w:jc w:val="left"/>
      </w:pPr>
      <w:r>
        <w:t>14．     幼发拉底河     底格里斯河</w:t>
      </w:r>
    </w:p>
    <w:p>
      <w:pPr>
        <w:shd w:val="clear" w:color="auto" w:fill="auto"/>
        <w:spacing w:line="360" w:lineRule="auto"/>
        <w:jc w:val="left"/>
      </w:pPr>
      <w:r>
        <w:t>15．（1）人类早期文明都位于大河流域，大河流域灌溉水源充足，水利资源丰富；地势平坦，土地肥沃；</w:t>
      </w:r>
    </w:p>
    <w:p>
      <w:pPr>
        <w:shd w:val="clear" w:color="auto" w:fill="auto"/>
        <w:spacing w:line="360" w:lineRule="auto"/>
        <w:jc w:val="left"/>
      </w:pPr>
      <w:r>
        <w:t>（2）气候温和，适合人类生存，利于农作物培植和生长，能够满足人们生存的基本需要。</w:t>
      </w:r>
    </w:p>
    <w:p>
      <w:pPr>
        <w:shd w:val="clear" w:color="auto" w:fill="auto"/>
        <w:spacing w:line="360" w:lineRule="auto"/>
        <w:jc w:val="left"/>
      </w:pPr>
      <w:r>
        <w:t>（3）原始社会时期生存条件比较恶劣，首先要解决的是人的吃饭问题，大河流域最容易引水灌溉；同样容易生长草木，繁殖动物，长此以往，人类古代文明就形成了。</w:t>
      </w:r>
    </w:p>
    <w:p>
      <w:pPr>
        <w:shd w:val="clear" w:color="auto" w:fill="auto"/>
        <w:spacing w:line="360" w:lineRule="auto"/>
        <w:jc w:val="left"/>
      </w:pPr>
      <w:r>
        <w:t>16．了解差异，尊重差异；认同自己文化的同时，以包容、开放的态度对待不同于我们的文化，求同存异；善于发现和欣赏其他文化之美等等。</w:t>
      </w:r>
    </w:p>
    <w:p>
      <w:pPr>
        <w:shd w:val="clear" w:color="auto" w:fill="auto"/>
        <w:spacing w:line="360" w:lineRule="auto"/>
        <w:jc w:val="left"/>
      </w:pPr>
      <w:r>
        <w:t>17．（1）感受到中国文化正在走向世界；</w:t>
      </w:r>
    </w:p>
    <w:p>
      <w:pPr>
        <w:shd w:val="clear" w:color="auto" w:fill="auto"/>
        <w:spacing w:line="360" w:lineRule="auto"/>
        <w:jc w:val="left"/>
      </w:pPr>
      <w:r>
        <w:t>（2）在经济全球化和互联网时代，文化之间的交流更加频繁，不仅使人们对不同文化的特色有了更深入的理解，而且有助于不同文化取长补短，共存共荣。</w:t>
      </w: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4BA96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1486</Words>
  <Characters>1558</Characters>
  <Lines>0</Lines>
  <Paragraphs>0</Paragraphs>
  <TotalTime>3</TotalTime>
  <ScaleCrop>false</ScaleCrop>
  <LinksUpToDate>false</LinksUpToDate>
  <CharactersWithSpaces>1657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2023-03-25T06:50:40Z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7E2072B093B7476FAFB0FD682EA3C251</vt:lpwstr>
  </property>
</Properties>
</file>