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footeranswer.xml" ContentType="application/vnd.openxmlformats-officedocument.wordprocessingml.foot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F035E" w:rsidRPr="00043B54" w:rsidP="00BC4F14" w14:paraId="4F60132F" w14:textId="2C26DF43">
      <w:pPr>
        <w:shd w:val="clear" w:color="auto" w:fill="auto"/>
        <w:jc w:val="center"/>
        <w:textAlignment w:val="center"/>
        <w:rPr>
          <w:rFonts w:ascii="黑体" w:eastAsia="黑体" w:hAnsi="黑体" w:cs="黑体"/>
          <w:b/>
          <w:sz w:val="30"/>
        </w:rPr>
      </w:pPr>
      <w:r w:rsidRPr="00043B54">
        <w:rPr>
          <w:rFonts w:ascii="黑体" w:eastAsia="黑体" w:hAnsi="黑体" w:cs="黑体"/>
          <w:b/>
          <w:sz w:val="30"/>
        </w:rPr>
        <w:t>第二单元 太阳、地球和月球 同步练习 三年级下册科学 教科版 含解析</w:t>
      </w:r>
    </w:p>
    <w:p w:rsidR="00EF035E" w:rsidRPr="00043B54" w:rsidP="00BC4F14">
      <w:pPr>
        <w:shd w:val="clear" w:color="auto" w:fill="auto"/>
        <w:jc w:val="center"/>
        <w:textAlignment w:val="center"/>
        <w:rPr>
          <w:rFonts w:ascii="黑体" w:eastAsia="黑体" w:hAnsi="黑体" w:cs="黑体"/>
          <w:b/>
          <w:sz w:val="30"/>
        </w:rPr>
      </w:pPr>
    </w:p>
    <w:p w:rsidR="00EF035E" w:rsidRPr="00043B54" w:rsidP="00BC4F14">
      <w:pPr>
        <w:shd w:val="clear" w:color="auto" w:fill="auto"/>
        <w:jc w:val="left"/>
        <w:textAlignment w:val="center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1．“人有悲欢离合，月有阴晴圆缺”，这里的圆缺就是指“月相变化”，以下关于月相形成的原因正确的是（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A．月球发生了圆缺变化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B．在地球上所看到的月球被日光照亮部分的不同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C．月球自己发光，有时亮的多有时亮的少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2．端午节(农历五月初五)是我国的传统节日，下列属于端午节这天的月相是(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)。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</w:t>
      </w:r>
      <w:r>
        <w:drawing>
          <wp:inline>
            <wp:extent cx="390525" cy="523875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8986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>
            <wp:extent cx="400050" cy="504825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3028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>
            <wp:extent cx="390525" cy="51435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40454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3．下列用手电筒照射小圆柱说法正确的是（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A．小圆柱的影子在手电筒和小圆柱之间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B．用手电筒斜射小圆柱时影子最长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C．手电筒离小圆柱越远影子会越大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4．阳光下物体影子的长短随太阳在天空中的位置变化而变化，太阳位置最高时影子最（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A．长</w:t>
      </w:r>
      <w:r>
        <w:tab/>
      </w:r>
      <w:r>
        <w:t>B．短</w:t>
      </w:r>
      <w:r>
        <w:tab/>
      </w:r>
      <w:r>
        <w:t>C．一样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5．月球和太阳相比，（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A．月球比太阳大</w:t>
      </w:r>
      <w:r>
        <w:tab/>
      </w:r>
      <w:r>
        <w:t>B．月球和太阳一样大</w:t>
      </w:r>
      <w:r>
        <w:tab/>
      </w:r>
      <w:r>
        <w:t>C．太阳远大于月球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6．太阳和月球中，与地球距离较远的是（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A．太阳</w:t>
      </w:r>
      <w:r>
        <w:tab/>
      </w:r>
      <w:r>
        <w:t>B．月球</w:t>
      </w:r>
      <w:r>
        <w:tab/>
      </w:r>
      <w:r>
        <w:t>C．一样近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7．距离地球最近的天体是（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A．金星</w:t>
      </w:r>
      <w:r>
        <w:tab/>
      </w:r>
      <w:r>
        <w:t>B．木星</w:t>
      </w:r>
      <w:r>
        <w:tab/>
      </w:r>
      <w:r>
        <w:t>C．月球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8．同一时间在阳光下观察两棵相邻的小树的影子，下列现象中可能出现的是（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</w:t>
      </w:r>
      <w:r>
        <w:drawing>
          <wp:inline>
            <wp:extent cx="1704975" cy="1114425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83443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>
            <wp:extent cx="1123950" cy="120015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4676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>
            <wp:extent cx="1562100" cy="14859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9657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9．光年是一个计量单位，它是用来计量（</w:t>
      </w:r>
      <w:r>
        <w:rPr>
          <w:rFonts w:ascii="Calibri" w:eastAsia="Calibri" w:hAnsi="Calibri" w:cs="Calibri"/>
        </w:rPr>
        <w:t>       </w:t>
      </w:r>
      <w:r>
        <w:t>）的。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A．时间</w:t>
      </w:r>
      <w:r>
        <w:tab/>
      </w:r>
      <w:r>
        <w:t>B．速度</w:t>
      </w:r>
      <w:r>
        <w:tab/>
      </w:r>
      <w:r>
        <w:t>C．距离</w:t>
      </w:r>
      <w:r>
        <w:tab/>
      </w:r>
      <w:r>
        <w:t>D．重量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10．月相在一个月内的变化规律是（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A．缺－圆</w:t>
      </w:r>
      <w:r>
        <w:tab/>
      </w:r>
      <w:r>
        <w:t>B．圆－缺</w:t>
      </w:r>
      <w:r>
        <w:tab/>
      </w:r>
      <w:r>
        <w:t>C．缺－圆－缺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textAlignment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11．我们可以模仿古人，制作一个简单的日晷，帮助我们找到</w:t>
      </w:r>
      <w:r>
        <w:t>_______</w:t>
      </w:r>
      <w:r>
        <w:t>的规律。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12．月球是</w:t>
      </w:r>
      <w:r>
        <w:t>(      )</w:t>
      </w:r>
      <w:r>
        <w:t>的卫星，我们看到的月光是它反射</w:t>
      </w:r>
      <w:r>
        <w:t>(      )</w:t>
      </w:r>
      <w:r>
        <w:t>的光。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13．地球的形状是一个不规则的</w:t>
      </w:r>
      <w:r>
        <w:t>(      )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14．小杰在观察日晷的时候发现，一天中晷针的影子慢慢地</w:t>
      </w:r>
      <w:r>
        <w:t>______</w:t>
      </w:r>
      <w:r>
        <w:t>移动（选填“由西到东”或“由东到西”）。同时，下午晷针的影子会越来越</w:t>
      </w:r>
      <w:r>
        <w:t>______</w:t>
      </w:r>
      <w:r>
        <w:t>（选填“长”或“短）。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15．地球上的多数地区有缺水现象，请你写出节约用水的好方法。至少写2种。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四、实验题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对于光，我们都很熟悉，如阳光、月光、灯光等。在光的照射下，物体会产生影子。现将木块放在桌面上，用手电筒模拟太阳从早到晚不同的时刻在天空中不同的位置（①②③④⑤）照射木块（如图所示），影子会出现不同的变化，请回答下列问题：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>
            <wp:extent cx="1133475" cy="647700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5058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16．在光的照射下，物体就有了影子，影子的形成需要的条件是（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A．遮挡物和光源</w:t>
      </w:r>
      <w:r>
        <w:tab/>
      </w:r>
      <w:r>
        <w:t>B．光源和屏</w:t>
      </w:r>
      <w:r>
        <w:tab/>
      </w:r>
      <w:r>
        <w:t>C．遮挡物、屏和光源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17．对比手电筒从位置①②和④⑤照射木块可发现，影子总是在（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A．木块背光的一面</w:t>
      </w:r>
      <w:r>
        <w:tab/>
      </w:r>
      <w:r>
        <w:t>B．木块向光的一面</w:t>
      </w:r>
      <w:r>
        <w:tab/>
      </w:r>
      <w:r>
        <w:t>C．不确定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18．对比手电筒从位置①和③照射木块可发现，影子的长短随着光源照射角度的改变而改变，光源在位置③时，影子（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A．最长</w:t>
      </w:r>
      <w:r>
        <w:tab/>
      </w:r>
      <w:r>
        <w:t>B．最短</w:t>
      </w:r>
      <w:r>
        <w:tab/>
      </w:r>
      <w:r>
        <w:t>C．没有变化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19．用手电筒模拟太阳从早到晚在天空中的位置①②③④⑤照射木块可发现，木块影子的变化规律是（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A．短→短→长</w:t>
      </w:r>
      <w:r>
        <w:tab/>
      </w:r>
      <w:r>
        <w:t>B．短→长→长</w:t>
      </w:r>
      <w:r>
        <w:tab/>
      </w:r>
      <w:r>
        <w:t>C．长→短→长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textAlignment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五、综合题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20．将木块放在桌面上，用手电筒从不同的位置照射木块，观察影子的变化。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>
            <wp:extent cx="1600200" cy="809625"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8377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我发现，影子的方向随着</w:t>
      </w:r>
      <w:r>
        <w:t>________</w:t>
      </w:r>
      <w:r>
        <w:t>的改变而发生变化。当光源直射时，影子</w:t>
      </w:r>
      <w:r>
        <w:t>________</w:t>
      </w:r>
      <w:r>
        <w:t>，随着光源倾斜角度越来越大，影子越来越</w:t>
      </w:r>
      <w:r>
        <w:t>________</w:t>
      </w:r>
      <w:r>
        <w:t>。这说明影子的长短随光源</w:t>
      </w:r>
      <w:r>
        <w:t>________</w:t>
      </w:r>
      <w:r>
        <w:t>的变化而变化。</w:t>
      </w:r>
    </w:p>
    <w:p>
      <w:pPr>
        <w:shd w:val="clear" w:color="auto" w:fill="auto"/>
        <w:spacing w:line="360" w:lineRule="auto"/>
        <w:jc w:val="left"/>
        <w:textAlignment w:val="center"/>
        <w:sectPr w:rsidSect="008C07DE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EF035E" w:rsidRPr="00043B54" w:rsidP="00BC4F14" w14:textId="2C26DF43">
      <w:pPr>
        <w:shd w:val="clear" w:color="auto" w:fill="auto"/>
        <w:jc w:val="center"/>
        <w:textAlignment w:val="center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【详解】月球是地球的卫星，总是绕地球旋转，月相的形成是由于地球、太阳、月球之间的角度不断变化，在地球上所看到的月球被日光照亮部分不同。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故选：B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【详解】略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【详解】选项A小圆柱的影子在手电筒和小圆柱之间，错误；小圆柱的影子在屏上；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选项B用手电筒斜射小圆柱时影子最长，正确；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选项C手电筒离小圆柱越远影子会越大，错误；影子的大小与物体和光源之间的距离有关。即物体和光源之间的距离大影子小，距离小影子大。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【详解】阳光下物体影子的长短随太阳在天空中的位置变化而变化，太阳位置最高时影子最短。影子的方向总是和太阳的方向相反。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【详解】太阳和月球的相同点：都是球体，都会自转和公转，都会东升西落。月球的半径是1738公里，距离地球384400千米；太阳的半径是696300公里，距离地球约1.5亿千米，太阳比月球大400倍。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【详解】月球围绕地球转，是地球的卫星，地月平均距离约38万千米；地球围绕太阳转，是太阳系的行星，日地平均距离约14960万千米。因此，月球比太阳离地球更近。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【详解】八大行星由离太阳从近到远的顺序：水星、金星、地球、火星、木星、土星、天王星、海王星。距离太阳最近的行星是水星，离太阳最远的是海王星。宇宙中，离地球最近的天体是月球。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【详解】阳光下的物体在同一时间同一地点，产生的影子方向是一样的，相同的物体影子的长短也是一样的。所以两棵大小差不多的小树的影子长短、方向是一样的。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【详解】光年是光在一年的时间、所走的距离，光年是长度单位，它是用来计量距离的，所以C符合题意。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【点睛】本题考查光年，要求学生掌握光年是用来计量距离。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月相变化是月球围绕地球公转过程中形成的，月相实际上是人们从地球上看到的月球被太阳照亮的部分，月相圆缺变化一个周期的时间是一个月。月相变化是有一定规律的，一个月内，每天同一时刻的月相发生了变化，上半月由缺变圆，下半月由圆变缺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11．影子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【详解】日晷是我国古代的一种计量时间的仪器，我们可以模仿古人制作一个简易的日晷，帮助我们找到影子变化的规律。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【点睛】解答本题关键是通过问题分析，明确考查的知识点是日晷，运用所学，具体分析作答。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     地球     太阳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【详解】月球是一个不发光、不透明的球体，我们看到的月光是它反射太阳的光。月球是地球唯一的天然卫星，并且是太阳系中第五大的卫星。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【点睛】知道月球不发光，反射太阳光。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13．球体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地球是太阳系八大行星之一，按离太阳由近及远的次序排为第三颗，也是太阳系中直径、质量和密度最大的类地行星，距离太阳1.5亿公里。地球自西向东自转，同时围绕太阳公转。地球是一个两极稍扁、赤道略鼓的不规则球体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     由西到东     长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太阳一天的方向变化是东-南-西，所以阳光下物体影子的方向变化的规律是：西-北-东。一天中，阳光下物体影子的变化规律是早上到中午由长变短；中午到傍晚由短变长影子长，正午时候影子最短。所以一天中晷针的影子慢慢地由西到东移动。同时，下午晷针的影子会越来越长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15．洗手及时关闭水龙头；换用节水型水龙头；洗澡盆浴改为淋浴；淘米水用来浇花；洗脸水用来冲厕所；衣服集中洗。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【分析】水不是取之不尽的，地球上的淡水资源是很有限的，所以要节约用水，保护水源是我们每个人应尽的责任。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如果没有水，食物链会断，微生物、鱼会死亡、捕鱼的鸟会死亡、猎食鸟的动物会死亡、依次相关动物灭绝，最后人类灭绝。要加强用水管理，调整用水结构，改进用水方式，科学、合理、有计划、有重点的用水，提高水的利用率，避免水资源的浪费，如随手关水龙头，水龙头上安装“节水栓”、洗衣、洗菜、洗澡水再次利用，矿泉水要喝完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16．C    17．A    18．B    19．C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【分析】物体影子的长短、方向随着光源位置、方向的改变而改变；物体影子的大小与物体和光源之间的距离有关，物体离光源越近，影子越大，反之影子越小。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16．光由光源发出，在同种介质中是沿直线传播的。当光遇到不透明物体时，便会在物体后面形成一个黑暗的区域，即是影子。影子是由于光的直线传播形成的，影子的形成必须有光源、遮挡物和屏幕。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17．影子是由于光的直线传播形成的，所以影子总是在木块背光的一面；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18．对比手电筒从位置①和③照射木块可发现，影子的长短随着光源照射角度的改变而改变，光源直射时，影子最短；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阳光下物体影子的长短随太阳在天空中的位置变化而变化，一天中，阳光下物体影子的变化规律是早上到中午由长变短；中午到傍晚由短变长影子长，正午时候影子最短，所以影子的长短变化规律是长-短-长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     光源方向     最短     长     照射角度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【解析】略</w:t>
      </w:r>
    </w:p>
    <w:p>
      <w:pPr>
        <w:shd w:val="clear" w:color="auto" w:fill="auto"/>
        <w:spacing w:line="360" w:lineRule="auto"/>
        <w:jc w:val="left"/>
        <w:textAlignment w:val="center"/>
      </w:pPr>
    </w:p>
    <w:sectPr w:rsidSect="008C07DE"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11461B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24D32117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62779AB8" w14:textId="7777777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页，共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73CF1DB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5D4499D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3FEEBCED" w14:textId="7777777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3E00D0A-A3F9-4CC8-8773-39E8059D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76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776133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776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7761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1" Type="http://schemas.openxmlformats.org/officeDocument/2006/relationships/settings" Target="settings.xml" />
  <Relationship Id="rId10" Type="http://schemas.openxmlformats.org/officeDocument/2006/relationships/image" Target="media/image6.png" />
  <Relationship Id="rId11" Type="http://schemas.openxmlformats.org/officeDocument/2006/relationships/image" Target="media/image7.png" />
  <Relationship Id="rId12" Type="http://schemas.openxmlformats.org/officeDocument/2006/relationships/image" Target="media/image8.png" />
  <Relationship Id="rId13" Type="http://schemas.openxmlformats.org/officeDocument/2006/relationships/header" Target="header1.xml" />
  <Relationship Id="rId14" Type="http://schemas.openxmlformats.org/officeDocument/2006/relationships/header" Target="header2.xml" />
  <Relationship Id="rId15" Type="http://schemas.openxmlformats.org/officeDocument/2006/relationships/footer" Target="footer1.xml" />
  <Relationship Id="rId16" Type="http://schemas.openxmlformats.org/officeDocument/2006/relationships/footer" Target="footer2.xml" />
  <Relationship Id="rId17" Type="http://schemas.openxmlformats.org/officeDocument/2006/relationships/header" Target="header3.xml" />
  <Relationship Id="rId18" Type="http://schemas.openxmlformats.org/officeDocument/2006/relationships/footer" Target="footer3.xml" />
  <Relationship Id="rId19" Type="http://schemas.openxmlformats.org/officeDocument/2006/relationships/header" Target="header4.xml" />
  <Relationship Id="rId2" Type="http://schemas.openxmlformats.org/officeDocument/2006/relationships/webSettings" Target="webSettings.xml" />
  <Relationship Id="rId20" Type="http://schemas.openxmlformats.org/officeDocument/2006/relationships/header" Target="header5.xml" />
  <Relationship Id="rId21" Type="http://schemas.openxmlformats.org/officeDocument/2006/relationships/footer" Target="footer4.xml" />
  <Relationship Id="rId22" Type="http://schemas.openxmlformats.org/officeDocument/2006/relationships/footer" Target="footer5.xml" />
  <Relationship Id="rId23" Type="http://schemas.openxmlformats.org/officeDocument/2006/relationships/header" Target="header6.xml" />
  <Relationship Id="rId24" Type="http://schemas.openxmlformats.org/officeDocument/2006/relationships/footer" Target="footer6.xml" />
  <Relationship Id="rId25" Type="http://schemas.openxmlformats.org/officeDocument/2006/relationships/theme" Target="theme/theme1.xml" />
  <Relationship Id="rId26" Type="http://schemas.openxmlformats.org/officeDocument/2006/relationships/styles" Target="styles.xml" />
  <Relationship Id="rId3" Type="http://schemas.openxmlformats.org/officeDocument/2006/relationships/fontTable" Target="fontTable.xml" />
  <Relationship Id="rId4" Type="http://schemas.openxmlformats.org/officeDocument/2006/relationships/customXml" Target="../customXml/item1.xml" />
  <Relationship Id="rId5" Type="http://schemas.openxmlformats.org/officeDocument/2006/relationships/image" Target="media/image1.png" />
  <Relationship Id="rId6" Type="http://schemas.openxmlformats.org/officeDocument/2006/relationships/image" Target="media/image2.png" />
  <Relationship Id="rId7" Type="http://schemas.openxmlformats.org/officeDocument/2006/relationships/image" Target="media/image3.png" />
  <Relationship Id="rId8" Type="http://schemas.openxmlformats.org/officeDocument/2006/relationships/image" Target="media/image4.png" />
  <Relationship Id="rId9" Type="http://schemas.openxmlformats.org/officeDocument/2006/relationships/image" Target="media/image5.png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terms:modified xsi:type="dcterms:W3CDTF">2022-09-21T08:09:00Z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</Properties>
</file>